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3BE" w:rsidRDefault="006053BE" w:rsidP="006053BE">
      <w:pPr>
        <w:spacing w:before="480"/>
        <w:ind w:right="-2" w:firstLine="4820"/>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Приложение № 1</w:t>
      </w:r>
    </w:p>
    <w:p w:rsidR="006053BE" w:rsidRDefault="006053BE" w:rsidP="006053BE">
      <w:pPr>
        <w:spacing w:line="276" w:lineRule="auto"/>
        <w:ind w:left="4820" w:right="85"/>
        <w:rPr>
          <w:rFonts w:ascii="Times New Roman" w:hAnsi="Times New Roman" w:cs="Times New Roman"/>
          <w:b/>
          <w:bCs/>
          <w:color w:val="000000"/>
          <w:sz w:val="28"/>
          <w:szCs w:val="28"/>
        </w:rPr>
      </w:pPr>
      <w:r w:rsidRPr="009541D8">
        <w:rPr>
          <w:rFonts w:ascii="Times New Roman" w:hAnsi="Times New Roman" w:cs="Times New Roman"/>
          <w:b/>
          <w:bCs/>
          <w:color w:val="000000"/>
          <w:sz w:val="28"/>
          <w:szCs w:val="28"/>
        </w:rPr>
        <w:t>к постановлени</w:t>
      </w:r>
      <w:r>
        <w:rPr>
          <w:rFonts w:ascii="Times New Roman" w:hAnsi="Times New Roman" w:cs="Times New Roman"/>
          <w:b/>
          <w:bCs/>
          <w:color w:val="000000"/>
          <w:sz w:val="28"/>
          <w:szCs w:val="28"/>
        </w:rPr>
        <w:t xml:space="preserve">ю администрации Краснознаменского МО </w:t>
      </w:r>
    </w:p>
    <w:p w:rsidR="006053BE" w:rsidRDefault="006053BE" w:rsidP="006053BE">
      <w:pPr>
        <w:spacing w:line="276" w:lineRule="auto"/>
        <w:ind w:left="4820" w:right="85"/>
        <w:rPr>
          <w:rFonts w:ascii="Times New Roman" w:hAnsi="Times New Roman" w:cs="Times New Roman"/>
          <w:b/>
          <w:bCs/>
          <w:color w:val="000000"/>
          <w:sz w:val="28"/>
          <w:szCs w:val="28"/>
        </w:rPr>
      </w:pPr>
      <w:r w:rsidRPr="009541D8">
        <w:rPr>
          <w:rFonts w:ascii="Times New Roman" w:hAnsi="Times New Roman" w:cs="Times New Roman"/>
          <w:b/>
          <w:bCs/>
          <w:color w:val="000000"/>
          <w:sz w:val="28"/>
          <w:szCs w:val="28"/>
        </w:rPr>
        <w:t>от</w:t>
      </w:r>
      <w:r>
        <w:rPr>
          <w:rFonts w:ascii="Times New Roman" w:hAnsi="Times New Roman" w:cs="Times New Roman"/>
          <w:b/>
          <w:bCs/>
          <w:color w:val="000000"/>
          <w:sz w:val="28"/>
          <w:szCs w:val="28"/>
        </w:rPr>
        <w:t xml:space="preserve"> ___________. </w:t>
      </w:r>
      <w:r w:rsidRPr="009541D8">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____</w:t>
      </w:r>
    </w:p>
    <w:p w:rsidR="006053BE" w:rsidRPr="00D7701A" w:rsidRDefault="006053BE" w:rsidP="006053BE">
      <w:pPr>
        <w:spacing w:before="480" w:line="276" w:lineRule="auto"/>
        <w:jc w:val="center"/>
        <w:rPr>
          <w:rFonts w:ascii="Times New Roman" w:hAnsi="Times New Roman" w:cs="Times New Roman"/>
          <w:b/>
          <w:bCs/>
          <w:sz w:val="28"/>
          <w:szCs w:val="28"/>
        </w:rPr>
      </w:pPr>
      <w:r w:rsidRPr="00D7701A">
        <w:rPr>
          <w:rFonts w:ascii="Times New Roman" w:hAnsi="Times New Roman" w:cs="Times New Roman"/>
          <w:b/>
          <w:bCs/>
          <w:color w:val="000000"/>
          <w:sz w:val="28"/>
          <w:szCs w:val="28"/>
        </w:rPr>
        <w:t>Паспорт</w:t>
      </w:r>
      <w:r>
        <w:rPr>
          <w:rFonts w:ascii="Times New Roman" w:hAnsi="Times New Roman" w:cs="Times New Roman"/>
          <w:b/>
          <w:bCs/>
          <w:color w:val="000000"/>
          <w:sz w:val="28"/>
          <w:szCs w:val="28"/>
        </w:rPr>
        <w:t xml:space="preserve"> м</w:t>
      </w:r>
      <w:r w:rsidRPr="00D7701A">
        <w:rPr>
          <w:rFonts w:ascii="Times New Roman" w:hAnsi="Times New Roman" w:cs="Times New Roman"/>
          <w:b/>
          <w:bCs/>
          <w:color w:val="000000"/>
          <w:sz w:val="28"/>
          <w:szCs w:val="28"/>
        </w:rPr>
        <w:t>униципальной программы</w:t>
      </w:r>
      <w:r w:rsidRPr="00D7701A">
        <w:rPr>
          <w:rFonts w:ascii="Times New Roman" w:hAnsi="Times New Roman" w:cs="Times New Roman"/>
          <w:b/>
          <w:bCs/>
          <w:sz w:val="28"/>
          <w:szCs w:val="28"/>
        </w:rPr>
        <w:t xml:space="preserve"> </w:t>
      </w:r>
    </w:p>
    <w:tbl>
      <w:tblPr>
        <w:tblW w:w="9781" w:type="dxa"/>
        <w:tblInd w:w="-34" w:type="dxa"/>
        <w:tblLayout w:type="fixed"/>
        <w:tblLook w:val="0000"/>
      </w:tblPr>
      <w:tblGrid>
        <w:gridCol w:w="3544"/>
        <w:gridCol w:w="6237"/>
      </w:tblGrid>
      <w:tr w:rsidR="006053BE" w:rsidRPr="009541D8" w:rsidTr="009E5D22">
        <w:trPr>
          <w:trHeight w:val="882"/>
        </w:trPr>
        <w:tc>
          <w:tcPr>
            <w:tcW w:w="3544" w:type="dxa"/>
            <w:tcBorders>
              <w:top w:val="single" w:sz="6" w:space="0" w:color="7F7F7F"/>
              <w:left w:val="single" w:sz="6" w:space="0" w:color="7F7F7F"/>
              <w:bottom w:val="single" w:sz="6" w:space="0" w:color="7F7F7F"/>
              <w:right w:val="single" w:sz="6" w:space="0" w:color="7F7F7F"/>
            </w:tcBorders>
          </w:tcPr>
          <w:p w:rsidR="006053BE" w:rsidRPr="009541D8" w:rsidRDefault="006053BE" w:rsidP="009E5D22">
            <w:pPr>
              <w:spacing w:line="276" w:lineRule="auto"/>
              <w:jc w:val="both"/>
              <w:rPr>
                <w:rFonts w:ascii="Times New Roman" w:hAnsi="Times New Roman" w:cs="Times New Roman"/>
                <w:b/>
                <w:bCs/>
                <w:sz w:val="28"/>
                <w:szCs w:val="28"/>
              </w:rPr>
            </w:pPr>
            <w:r>
              <w:rPr>
                <w:rFonts w:ascii="Times New Roman" w:hAnsi="Times New Roman" w:cs="Times New Roman"/>
                <w:sz w:val="28"/>
                <w:szCs w:val="28"/>
              </w:rPr>
              <w:t>Наименование муниципальной программы</w:t>
            </w:r>
          </w:p>
        </w:tc>
        <w:tc>
          <w:tcPr>
            <w:tcW w:w="6237" w:type="dxa"/>
            <w:tcBorders>
              <w:top w:val="single" w:sz="6" w:space="0" w:color="7F7F7F"/>
              <w:left w:val="single" w:sz="6" w:space="0" w:color="7F7F7F"/>
              <w:bottom w:val="single" w:sz="6" w:space="0" w:color="7F7F7F"/>
              <w:right w:val="single" w:sz="6" w:space="0" w:color="7F7F7F"/>
            </w:tcBorders>
          </w:tcPr>
          <w:p w:rsidR="006053BE" w:rsidRPr="009541D8" w:rsidRDefault="006053BE" w:rsidP="009E5D22">
            <w:pPr>
              <w:spacing w:line="276" w:lineRule="auto"/>
              <w:jc w:val="both"/>
              <w:rPr>
                <w:rFonts w:ascii="Times New Roman" w:hAnsi="Times New Roman" w:cs="Times New Roman"/>
                <w:sz w:val="28"/>
                <w:szCs w:val="28"/>
              </w:rPr>
            </w:pPr>
            <w:r w:rsidRPr="00110B67">
              <w:rPr>
                <w:rFonts w:ascii="Times New Roman" w:hAnsi="Times New Roman" w:cs="Times New Roman"/>
                <w:sz w:val="28"/>
                <w:szCs w:val="28"/>
              </w:rPr>
              <w:t>Комплексное развитие</w:t>
            </w:r>
            <w:r>
              <w:rPr>
                <w:rFonts w:ascii="Times New Roman" w:hAnsi="Times New Roman" w:cs="Times New Roman"/>
                <w:sz w:val="28"/>
                <w:szCs w:val="28"/>
              </w:rPr>
              <w:t xml:space="preserve"> сельских территорий Краснознаменского муниципального образования Аркадакского мунципального района Саратовской области на 2025 год</w:t>
            </w:r>
            <w:r>
              <w:rPr>
                <w:rFonts w:ascii="Times New Roman" w:hAnsi="Times New Roman" w:cs="Times New Roman"/>
                <w:color w:val="000000"/>
                <w:sz w:val="28"/>
                <w:szCs w:val="28"/>
              </w:rPr>
              <w:t xml:space="preserve"> (далее - Программа).</w:t>
            </w:r>
          </w:p>
        </w:tc>
      </w:tr>
      <w:tr w:rsidR="006053BE" w:rsidRPr="009541D8" w:rsidTr="009E5D22">
        <w:trPr>
          <w:trHeight w:val="706"/>
        </w:trPr>
        <w:tc>
          <w:tcPr>
            <w:tcW w:w="3544" w:type="dxa"/>
            <w:tcBorders>
              <w:top w:val="single" w:sz="6" w:space="0" w:color="7F7F7F"/>
              <w:left w:val="single" w:sz="6" w:space="0" w:color="7F7F7F"/>
              <w:bottom w:val="single" w:sz="6" w:space="0" w:color="7F7F7F"/>
              <w:right w:val="single" w:sz="6" w:space="0" w:color="7F7F7F"/>
            </w:tcBorders>
            <w:vAlign w:val="center"/>
          </w:tcPr>
          <w:p w:rsidR="006053BE" w:rsidRPr="009541D8" w:rsidRDefault="006053BE" w:rsidP="009E5D22">
            <w:pPr>
              <w:spacing w:line="276" w:lineRule="auto"/>
              <w:rPr>
                <w:rFonts w:ascii="Times New Roman" w:hAnsi="Times New Roman" w:cs="Times New Roman"/>
                <w:color w:val="000000"/>
                <w:sz w:val="28"/>
                <w:szCs w:val="28"/>
              </w:rPr>
            </w:pPr>
            <w:r w:rsidRPr="009541D8">
              <w:rPr>
                <w:rFonts w:ascii="Times New Roman" w:hAnsi="Times New Roman" w:cs="Times New Roman"/>
                <w:color w:val="000000"/>
                <w:sz w:val="28"/>
                <w:szCs w:val="28"/>
              </w:rPr>
              <w:t>Ответственный исполнитель муниципальной программы</w:t>
            </w:r>
          </w:p>
        </w:tc>
        <w:tc>
          <w:tcPr>
            <w:tcW w:w="6237" w:type="dxa"/>
            <w:tcBorders>
              <w:top w:val="single" w:sz="6" w:space="0" w:color="7F7F7F"/>
              <w:left w:val="single" w:sz="6" w:space="0" w:color="7F7F7F"/>
              <w:bottom w:val="single" w:sz="6" w:space="0" w:color="7F7F7F"/>
              <w:right w:val="single" w:sz="6" w:space="0" w:color="7F7F7F"/>
            </w:tcBorders>
            <w:vAlign w:val="center"/>
          </w:tcPr>
          <w:p w:rsidR="006053BE" w:rsidRPr="009541D8" w:rsidRDefault="006053BE" w:rsidP="009E5D22">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а</w:t>
            </w:r>
            <w:r w:rsidRPr="009541D8">
              <w:rPr>
                <w:rFonts w:ascii="Times New Roman" w:hAnsi="Times New Roman" w:cs="Times New Roman"/>
                <w:color w:val="000000"/>
                <w:sz w:val="28"/>
                <w:szCs w:val="28"/>
              </w:rPr>
              <w:t xml:space="preserve">дминистрация </w:t>
            </w:r>
            <w:r>
              <w:rPr>
                <w:rFonts w:ascii="Times New Roman" w:hAnsi="Times New Roman" w:cs="Times New Roman"/>
                <w:color w:val="000000"/>
                <w:sz w:val="28"/>
                <w:szCs w:val="28"/>
              </w:rPr>
              <w:t xml:space="preserve">Краснознаменского </w:t>
            </w:r>
            <w:r w:rsidRPr="009541D8">
              <w:rPr>
                <w:rFonts w:ascii="Times New Roman" w:hAnsi="Times New Roman" w:cs="Times New Roman"/>
                <w:color w:val="000000"/>
                <w:sz w:val="28"/>
                <w:szCs w:val="28"/>
              </w:rPr>
              <w:t xml:space="preserve">МО </w:t>
            </w:r>
          </w:p>
        </w:tc>
      </w:tr>
      <w:tr w:rsidR="006053BE" w:rsidRPr="009541D8" w:rsidTr="009E5D22">
        <w:trPr>
          <w:trHeight w:val="418"/>
        </w:trPr>
        <w:tc>
          <w:tcPr>
            <w:tcW w:w="3544" w:type="dxa"/>
            <w:tcBorders>
              <w:top w:val="single" w:sz="6" w:space="0" w:color="7F7F7F"/>
              <w:left w:val="single" w:sz="6" w:space="0" w:color="7F7F7F"/>
              <w:bottom w:val="single" w:sz="6" w:space="0" w:color="7F7F7F"/>
              <w:right w:val="single" w:sz="6" w:space="0" w:color="7F7F7F"/>
            </w:tcBorders>
            <w:vAlign w:val="center"/>
          </w:tcPr>
          <w:p w:rsidR="006053BE" w:rsidRPr="009541D8" w:rsidRDefault="006053BE" w:rsidP="009E5D22">
            <w:pPr>
              <w:spacing w:line="276" w:lineRule="auto"/>
              <w:rPr>
                <w:rFonts w:ascii="Times New Roman" w:hAnsi="Times New Roman" w:cs="Times New Roman"/>
                <w:color w:val="000000"/>
                <w:sz w:val="28"/>
                <w:szCs w:val="28"/>
              </w:rPr>
            </w:pPr>
            <w:r w:rsidRPr="009541D8">
              <w:rPr>
                <w:rFonts w:ascii="Times New Roman" w:hAnsi="Times New Roman" w:cs="Times New Roman"/>
                <w:color w:val="000000"/>
                <w:sz w:val="28"/>
                <w:szCs w:val="28"/>
              </w:rPr>
              <w:t>Соисполнители муниципальной программы</w:t>
            </w:r>
          </w:p>
        </w:tc>
        <w:tc>
          <w:tcPr>
            <w:tcW w:w="6237" w:type="dxa"/>
            <w:tcBorders>
              <w:top w:val="single" w:sz="6" w:space="0" w:color="7F7F7F"/>
              <w:left w:val="single" w:sz="6" w:space="0" w:color="7F7F7F"/>
              <w:bottom w:val="single" w:sz="6" w:space="0" w:color="7F7F7F"/>
              <w:right w:val="single" w:sz="6" w:space="0" w:color="7F7F7F"/>
            </w:tcBorders>
            <w:vAlign w:val="center"/>
          </w:tcPr>
          <w:p w:rsidR="006053BE" w:rsidRPr="009541D8" w:rsidRDefault="006053BE" w:rsidP="009E5D22">
            <w:pPr>
              <w:spacing w:line="276" w:lineRule="auto"/>
              <w:jc w:val="both"/>
              <w:rPr>
                <w:rFonts w:ascii="Times New Roman" w:hAnsi="Times New Roman" w:cs="Times New Roman"/>
                <w:sz w:val="28"/>
                <w:szCs w:val="28"/>
              </w:rPr>
            </w:pPr>
            <w:r>
              <w:rPr>
                <w:rFonts w:ascii="Times New Roman" w:hAnsi="Times New Roman" w:cs="Times New Roman"/>
                <w:sz w:val="28"/>
                <w:szCs w:val="28"/>
              </w:rPr>
              <w:t>- о</w:t>
            </w:r>
            <w:r w:rsidRPr="009541D8">
              <w:rPr>
                <w:rFonts w:ascii="Times New Roman" w:hAnsi="Times New Roman" w:cs="Times New Roman"/>
                <w:sz w:val="28"/>
                <w:szCs w:val="28"/>
              </w:rPr>
              <w:t>тсутствуют</w:t>
            </w:r>
          </w:p>
        </w:tc>
      </w:tr>
      <w:tr w:rsidR="006053BE" w:rsidRPr="009541D8" w:rsidTr="009E5D22">
        <w:trPr>
          <w:trHeight w:val="836"/>
        </w:trPr>
        <w:tc>
          <w:tcPr>
            <w:tcW w:w="3544" w:type="dxa"/>
            <w:tcBorders>
              <w:top w:val="single" w:sz="6" w:space="0" w:color="7F7F7F"/>
              <w:left w:val="single" w:sz="6" w:space="0" w:color="7F7F7F"/>
              <w:bottom w:val="single" w:sz="6" w:space="0" w:color="7F7F7F"/>
              <w:right w:val="single" w:sz="6" w:space="0" w:color="7F7F7F"/>
            </w:tcBorders>
            <w:vAlign w:val="center"/>
          </w:tcPr>
          <w:p w:rsidR="006053BE" w:rsidRPr="009541D8" w:rsidRDefault="006053BE" w:rsidP="009E5D22">
            <w:pPr>
              <w:spacing w:line="276" w:lineRule="auto"/>
              <w:rPr>
                <w:rFonts w:ascii="Times New Roman" w:hAnsi="Times New Roman" w:cs="Times New Roman"/>
                <w:color w:val="000000"/>
                <w:sz w:val="28"/>
                <w:szCs w:val="28"/>
              </w:rPr>
            </w:pPr>
            <w:r w:rsidRPr="009541D8">
              <w:rPr>
                <w:rFonts w:ascii="Times New Roman" w:hAnsi="Times New Roman" w:cs="Times New Roman"/>
                <w:color w:val="000000"/>
                <w:sz w:val="28"/>
                <w:szCs w:val="28"/>
              </w:rPr>
              <w:t>Участники муниципальной программы</w:t>
            </w:r>
          </w:p>
        </w:tc>
        <w:tc>
          <w:tcPr>
            <w:tcW w:w="6237" w:type="dxa"/>
            <w:tcBorders>
              <w:top w:val="single" w:sz="6" w:space="0" w:color="7F7F7F"/>
              <w:left w:val="single" w:sz="6" w:space="0" w:color="7F7F7F"/>
              <w:bottom w:val="single" w:sz="6" w:space="0" w:color="7F7F7F"/>
              <w:right w:val="single" w:sz="6" w:space="0" w:color="7F7F7F"/>
            </w:tcBorders>
            <w:vAlign w:val="center"/>
          </w:tcPr>
          <w:p w:rsidR="006053BE" w:rsidRPr="009541D8" w:rsidRDefault="006053BE" w:rsidP="009E5D22">
            <w:pPr>
              <w:pStyle w:val="a5"/>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 а</w:t>
            </w:r>
            <w:r w:rsidRPr="009541D8">
              <w:rPr>
                <w:rFonts w:ascii="Times New Roman" w:hAnsi="Times New Roman" w:cs="Times New Roman"/>
                <w:color w:val="000000"/>
                <w:sz w:val="28"/>
                <w:szCs w:val="28"/>
              </w:rPr>
              <w:t xml:space="preserve">дминистрация </w:t>
            </w:r>
            <w:r>
              <w:rPr>
                <w:rFonts w:ascii="Times New Roman" w:hAnsi="Times New Roman" w:cs="Times New Roman"/>
                <w:color w:val="000000"/>
                <w:sz w:val="28"/>
                <w:szCs w:val="28"/>
              </w:rPr>
              <w:t xml:space="preserve">Краснознаменского </w:t>
            </w:r>
            <w:r w:rsidRPr="009541D8">
              <w:rPr>
                <w:rFonts w:ascii="Times New Roman" w:hAnsi="Times New Roman" w:cs="Times New Roman"/>
                <w:color w:val="000000"/>
                <w:sz w:val="28"/>
                <w:szCs w:val="28"/>
              </w:rPr>
              <w:t>муниципального образования;</w:t>
            </w:r>
          </w:p>
          <w:p w:rsidR="006053BE" w:rsidRPr="009541D8" w:rsidRDefault="006053BE" w:rsidP="009E5D22">
            <w:pPr>
              <w:pStyle w:val="a5"/>
              <w:spacing w:line="276" w:lineRule="auto"/>
              <w:rPr>
                <w:rFonts w:ascii="Times New Roman" w:hAnsi="Times New Roman" w:cs="Times New Roman"/>
                <w:sz w:val="28"/>
                <w:szCs w:val="28"/>
              </w:rPr>
            </w:pPr>
            <w:r w:rsidRPr="009541D8">
              <w:rPr>
                <w:rFonts w:ascii="Times New Roman" w:hAnsi="Times New Roman" w:cs="Times New Roman"/>
                <w:color w:val="000000"/>
                <w:sz w:val="28"/>
                <w:szCs w:val="28"/>
              </w:rPr>
              <w:t xml:space="preserve"> </w:t>
            </w:r>
            <w:r w:rsidRPr="009541D8">
              <w:rPr>
                <w:rFonts w:ascii="Times New Roman" w:hAnsi="Times New Roman" w:cs="Times New Roman"/>
                <w:sz w:val="28"/>
                <w:szCs w:val="28"/>
              </w:rPr>
              <w:t>подрядные организации, пр</w:t>
            </w:r>
            <w:r>
              <w:rPr>
                <w:rFonts w:ascii="Times New Roman" w:hAnsi="Times New Roman" w:cs="Times New Roman"/>
                <w:sz w:val="28"/>
                <w:szCs w:val="28"/>
              </w:rPr>
              <w:t>ивлеченные на конкурсной основе</w:t>
            </w:r>
          </w:p>
        </w:tc>
      </w:tr>
      <w:tr w:rsidR="006053BE" w:rsidRPr="009541D8" w:rsidTr="009E5D22">
        <w:trPr>
          <w:trHeight w:val="418"/>
        </w:trPr>
        <w:tc>
          <w:tcPr>
            <w:tcW w:w="3544" w:type="dxa"/>
            <w:tcBorders>
              <w:top w:val="single" w:sz="6" w:space="0" w:color="7F7F7F"/>
              <w:left w:val="single" w:sz="6" w:space="0" w:color="7F7F7F"/>
              <w:bottom w:val="single" w:sz="6" w:space="0" w:color="7F7F7F"/>
              <w:right w:val="single" w:sz="6" w:space="0" w:color="7F7F7F"/>
            </w:tcBorders>
            <w:vAlign w:val="center"/>
          </w:tcPr>
          <w:p w:rsidR="006053BE" w:rsidRPr="009541D8" w:rsidRDefault="006053BE" w:rsidP="009E5D22">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Подпрограммы муниципальной программы</w:t>
            </w:r>
          </w:p>
        </w:tc>
        <w:tc>
          <w:tcPr>
            <w:tcW w:w="6237" w:type="dxa"/>
            <w:tcBorders>
              <w:top w:val="single" w:sz="6" w:space="0" w:color="7F7F7F"/>
              <w:left w:val="single" w:sz="6" w:space="0" w:color="7F7F7F"/>
              <w:bottom w:val="single" w:sz="6" w:space="0" w:color="7F7F7F"/>
              <w:right w:val="single" w:sz="6" w:space="0" w:color="7F7F7F"/>
            </w:tcBorders>
            <w:vAlign w:val="center"/>
          </w:tcPr>
          <w:p w:rsidR="006053BE" w:rsidRPr="009541D8" w:rsidRDefault="006053BE" w:rsidP="009E5D22">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отсутствуют</w:t>
            </w:r>
          </w:p>
        </w:tc>
      </w:tr>
      <w:tr w:rsidR="006053BE" w:rsidRPr="009541D8" w:rsidTr="009E5D22">
        <w:trPr>
          <w:trHeight w:val="622"/>
        </w:trPr>
        <w:tc>
          <w:tcPr>
            <w:tcW w:w="3544" w:type="dxa"/>
            <w:tcBorders>
              <w:top w:val="single" w:sz="6" w:space="0" w:color="7F7F7F"/>
              <w:left w:val="single" w:sz="6" w:space="0" w:color="7F7F7F"/>
              <w:bottom w:val="single" w:sz="6" w:space="0" w:color="7F7F7F"/>
              <w:right w:val="single" w:sz="6" w:space="0" w:color="7F7F7F"/>
            </w:tcBorders>
            <w:vAlign w:val="center"/>
          </w:tcPr>
          <w:p w:rsidR="006053BE" w:rsidRPr="009541D8" w:rsidRDefault="006053BE" w:rsidP="009E5D22">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Программно-целевые инструменты муниципальной программы</w:t>
            </w:r>
          </w:p>
        </w:tc>
        <w:tc>
          <w:tcPr>
            <w:tcW w:w="6237" w:type="dxa"/>
            <w:tcBorders>
              <w:top w:val="single" w:sz="6" w:space="0" w:color="7F7F7F"/>
              <w:left w:val="single" w:sz="6" w:space="0" w:color="7F7F7F"/>
              <w:bottom w:val="single" w:sz="6" w:space="0" w:color="7F7F7F"/>
              <w:right w:val="single" w:sz="6" w:space="0" w:color="7F7F7F"/>
            </w:tcBorders>
            <w:vAlign w:val="center"/>
          </w:tcPr>
          <w:p w:rsidR="006053BE" w:rsidRPr="009541D8" w:rsidRDefault="006053BE" w:rsidP="009E5D22">
            <w:pPr>
              <w:spacing w:line="276" w:lineRule="auto"/>
              <w:rPr>
                <w:rFonts w:ascii="Times New Roman" w:hAnsi="Times New Roman" w:cs="Times New Roman"/>
                <w:sz w:val="28"/>
                <w:szCs w:val="28"/>
              </w:rPr>
            </w:pPr>
            <w:r>
              <w:rPr>
                <w:rFonts w:ascii="Times New Roman" w:hAnsi="Times New Roman" w:cs="Times New Roman"/>
                <w:sz w:val="28"/>
                <w:szCs w:val="28"/>
              </w:rPr>
              <w:t>- о</w:t>
            </w:r>
            <w:r w:rsidRPr="009541D8">
              <w:rPr>
                <w:rFonts w:ascii="Times New Roman" w:hAnsi="Times New Roman" w:cs="Times New Roman"/>
                <w:sz w:val="28"/>
                <w:szCs w:val="28"/>
              </w:rPr>
              <w:t>тсутствуют</w:t>
            </w:r>
          </w:p>
        </w:tc>
      </w:tr>
      <w:tr w:rsidR="006053BE" w:rsidRPr="009541D8" w:rsidTr="009E5D22">
        <w:trPr>
          <w:trHeight w:val="411"/>
        </w:trPr>
        <w:tc>
          <w:tcPr>
            <w:tcW w:w="3544" w:type="dxa"/>
            <w:tcBorders>
              <w:top w:val="single" w:sz="6" w:space="0" w:color="7F7F7F"/>
              <w:left w:val="single" w:sz="6" w:space="0" w:color="7F7F7F"/>
              <w:bottom w:val="single" w:sz="6" w:space="0" w:color="7F7F7F"/>
              <w:right w:val="single" w:sz="6" w:space="0" w:color="7F7F7F"/>
            </w:tcBorders>
            <w:vAlign w:val="center"/>
          </w:tcPr>
          <w:p w:rsidR="006053BE" w:rsidRPr="009541D8" w:rsidRDefault="006053BE" w:rsidP="009E5D22">
            <w:pPr>
              <w:spacing w:line="276" w:lineRule="auto"/>
              <w:rPr>
                <w:rFonts w:ascii="Times New Roman" w:hAnsi="Times New Roman" w:cs="Times New Roman"/>
                <w:color w:val="000000"/>
                <w:sz w:val="28"/>
                <w:szCs w:val="28"/>
              </w:rPr>
            </w:pPr>
            <w:r w:rsidRPr="009541D8">
              <w:rPr>
                <w:rFonts w:ascii="Times New Roman" w:hAnsi="Times New Roman" w:cs="Times New Roman"/>
                <w:color w:val="000000"/>
                <w:sz w:val="28"/>
                <w:szCs w:val="28"/>
              </w:rPr>
              <w:t>Цели муниципальной программы</w:t>
            </w:r>
          </w:p>
        </w:tc>
        <w:tc>
          <w:tcPr>
            <w:tcW w:w="6237" w:type="dxa"/>
            <w:tcBorders>
              <w:top w:val="single" w:sz="6" w:space="0" w:color="7F7F7F"/>
              <w:left w:val="single" w:sz="6" w:space="0" w:color="7F7F7F"/>
              <w:bottom w:val="single" w:sz="6" w:space="0" w:color="7F7F7F"/>
              <w:right w:val="single" w:sz="6" w:space="0" w:color="7F7F7F"/>
            </w:tcBorders>
            <w:vAlign w:val="center"/>
          </w:tcPr>
          <w:p w:rsidR="006053BE" w:rsidRPr="00E03FAB" w:rsidRDefault="006053BE" w:rsidP="009E5D22">
            <w:pPr>
              <w:spacing w:line="276" w:lineRule="auto"/>
              <w:ind w:firstLine="317"/>
              <w:jc w:val="both"/>
              <w:rPr>
                <w:rFonts w:ascii="Times New Roman" w:hAnsi="Times New Roman" w:cs="Times New Roman"/>
                <w:bCs/>
                <w:sz w:val="28"/>
                <w:szCs w:val="28"/>
              </w:rPr>
            </w:pPr>
            <w:r w:rsidRPr="00E03FAB">
              <w:rPr>
                <w:rFonts w:ascii="Times New Roman" w:hAnsi="Times New Roman" w:cs="Times New Roman"/>
                <w:bCs/>
                <w:sz w:val="28"/>
                <w:szCs w:val="28"/>
              </w:rPr>
              <w:t xml:space="preserve">- устойчивое комплексное развитие сельских территорий </w:t>
            </w:r>
            <w:r>
              <w:rPr>
                <w:rFonts w:ascii="Times New Roman" w:hAnsi="Times New Roman" w:cs="Times New Roman"/>
                <w:bCs/>
                <w:sz w:val="28"/>
                <w:szCs w:val="28"/>
              </w:rPr>
              <w:t>Краснознаменского</w:t>
            </w:r>
            <w:r w:rsidRPr="00E03FAB">
              <w:rPr>
                <w:rFonts w:ascii="Times New Roman" w:hAnsi="Times New Roman" w:cs="Times New Roman"/>
                <w:bCs/>
                <w:sz w:val="28"/>
                <w:szCs w:val="28"/>
              </w:rPr>
              <w:t xml:space="preserve"> муниципального </w:t>
            </w:r>
            <w:r>
              <w:rPr>
                <w:rFonts w:ascii="Times New Roman" w:hAnsi="Times New Roman" w:cs="Times New Roman"/>
                <w:bCs/>
                <w:sz w:val="28"/>
                <w:szCs w:val="28"/>
              </w:rPr>
              <w:t>образования</w:t>
            </w:r>
            <w:r w:rsidRPr="00E03FAB">
              <w:rPr>
                <w:rFonts w:ascii="Times New Roman" w:hAnsi="Times New Roman" w:cs="Times New Roman"/>
                <w:bCs/>
                <w:sz w:val="28"/>
                <w:szCs w:val="28"/>
              </w:rPr>
              <w:t>;</w:t>
            </w:r>
          </w:p>
          <w:p w:rsidR="006053BE" w:rsidRPr="00E03FAB" w:rsidRDefault="006053BE" w:rsidP="009E5D22">
            <w:pPr>
              <w:spacing w:line="276" w:lineRule="auto"/>
              <w:ind w:firstLine="317"/>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03FAB">
              <w:rPr>
                <w:rFonts w:ascii="Times New Roman" w:hAnsi="Times New Roman" w:cs="Times New Roman"/>
                <w:bCs/>
                <w:sz w:val="28"/>
                <w:szCs w:val="28"/>
              </w:rPr>
              <w:t>повышение уровня и качества жизни сельского населения;</w:t>
            </w:r>
          </w:p>
          <w:p w:rsidR="006053BE" w:rsidRPr="00E03FAB" w:rsidRDefault="006053BE" w:rsidP="009E5D22">
            <w:pPr>
              <w:spacing w:line="276" w:lineRule="auto"/>
              <w:ind w:firstLine="317"/>
              <w:jc w:val="both"/>
              <w:rPr>
                <w:rFonts w:ascii="Times New Roman" w:hAnsi="Times New Roman" w:cs="Times New Roman"/>
                <w:bCs/>
                <w:sz w:val="28"/>
                <w:szCs w:val="28"/>
              </w:rPr>
            </w:pPr>
            <w:r w:rsidRPr="00E03FAB">
              <w:rPr>
                <w:rFonts w:ascii="Times New Roman" w:hAnsi="Times New Roman" w:cs="Times New Roman"/>
                <w:bCs/>
                <w:sz w:val="28"/>
                <w:szCs w:val="28"/>
              </w:rPr>
              <w:t xml:space="preserve">- сохранение доли сельского населения в общей численности населения </w:t>
            </w:r>
            <w:r>
              <w:rPr>
                <w:rFonts w:ascii="Times New Roman" w:hAnsi="Times New Roman" w:cs="Times New Roman"/>
                <w:bCs/>
                <w:sz w:val="28"/>
                <w:szCs w:val="28"/>
              </w:rPr>
              <w:t xml:space="preserve">Аркадакского </w:t>
            </w:r>
            <w:r w:rsidRPr="00E03FAB">
              <w:rPr>
                <w:rFonts w:ascii="Times New Roman" w:hAnsi="Times New Roman" w:cs="Times New Roman"/>
                <w:bCs/>
                <w:sz w:val="28"/>
                <w:szCs w:val="28"/>
              </w:rPr>
              <w:t xml:space="preserve">муниципального района </w:t>
            </w:r>
          </w:p>
        </w:tc>
      </w:tr>
      <w:tr w:rsidR="006053BE" w:rsidRPr="009541D8" w:rsidTr="009E5D22">
        <w:trPr>
          <w:trHeight w:val="411"/>
        </w:trPr>
        <w:tc>
          <w:tcPr>
            <w:tcW w:w="3544" w:type="dxa"/>
            <w:tcBorders>
              <w:top w:val="single" w:sz="6" w:space="0" w:color="7F7F7F"/>
              <w:left w:val="single" w:sz="6" w:space="0" w:color="7F7F7F"/>
              <w:bottom w:val="single" w:sz="6" w:space="0" w:color="7F7F7F"/>
              <w:right w:val="single" w:sz="6" w:space="0" w:color="7F7F7F"/>
            </w:tcBorders>
            <w:vAlign w:val="center"/>
          </w:tcPr>
          <w:p w:rsidR="006053BE" w:rsidRPr="009541D8" w:rsidRDefault="006053BE" w:rsidP="009E5D22">
            <w:pPr>
              <w:spacing w:line="276" w:lineRule="auto"/>
              <w:rPr>
                <w:rFonts w:ascii="Times New Roman" w:hAnsi="Times New Roman" w:cs="Times New Roman"/>
                <w:color w:val="000000"/>
                <w:sz w:val="28"/>
                <w:szCs w:val="28"/>
              </w:rPr>
            </w:pPr>
            <w:r w:rsidRPr="009541D8">
              <w:rPr>
                <w:rFonts w:ascii="Times New Roman" w:hAnsi="Times New Roman" w:cs="Times New Roman"/>
                <w:color w:val="000000"/>
                <w:sz w:val="28"/>
                <w:szCs w:val="28"/>
              </w:rPr>
              <w:t>Задачи муниципальной программ</w:t>
            </w:r>
            <w:r>
              <w:rPr>
                <w:rFonts w:ascii="Times New Roman" w:hAnsi="Times New Roman" w:cs="Times New Roman"/>
                <w:color w:val="000000"/>
                <w:sz w:val="28"/>
                <w:szCs w:val="28"/>
              </w:rPr>
              <w:t>ы</w:t>
            </w:r>
          </w:p>
        </w:tc>
        <w:tc>
          <w:tcPr>
            <w:tcW w:w="6237" w:type="dxa"/>
            <w:tcBorders>
              <w:top w:val="single" w:sz="6" w:space="0" w:color="7F7F7F"/>
              <w:left w:val="single" w:sz="6" w:space="0" w:color="7F7F7F"/>
              <w:bottom w:val="single" w:sz="6" w:space="0" w:color="7F7F7F"/>
              <w:right w:val="single" w:sz="6" w:space="0" w:color="7F7F7F"/>
            </w:tcBorders>
          </w:tcPr>
          <w:p w:rsidR="006053BE" w:rsidRDefault="006053BE" w:rsidP="009E5D22">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создание комфортной и безопасной среды для передвижения и отдыха гостей и жителей населенных пунктов;</w:t>
            </w:r>
          </w:p>
          <w:p w:rsidR="006053BE" w:rsidRPr="009541D8" w:rsidRDefault="006053BE" w:rsidP="009E5D22">
            <w:pPr>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 развитие туристической, социальной, </w:t>
            </w:r>
            <w:r>
              <w:rPr>
                <w:rFonts w:ascii="Times New Roman" w:hAnsi="Times New Roman" w:cs="Times New Roman"/>
                <w:bCs/>
                <w:sz w:val="28"/>
                <w:szCs w:val="28"/>
              </w:rPr>
              <w:lastRenderedPageBreak/>
              <w:t xml:space="preserve">экономической и </w:t>
            </w:r>
            <w:proofErr w:type="spellStart"/>
            <w:r>
              <w:rPr>
                <w:rFonts w:ascii="Times New Roman" w:hAnsi="Times New Roman" w:cs="Times New Roman"/>
                <w:bCs/>
                <w:sz w:val="28"/>
                <w:szCs w:val="28"/>
              </w:rPr>
              <w:t>досуговой</w:t>
            </w:r>
            <w:proofErr w:type="spellEnd"/>
            <w:r>
              <w:rPr>
                <w:rFonts w:ascii="Times New Roman" w:hAnsi="Times New Roman" w:cs="Times New Roman"/>
                <w:bCs/>
                <w:sz w:val="28"/>
                <w:szCs w:val="28"/>
              </w:rPr>
              <w:t xml:space="preserve"> инфраструктуры</w:t>
            </w:r>
          </w:p>
        </w:tc>
      </w:tr>
      <w:tr w:rsidR="006053BE" w:rsidRPr="009541D8" w:rsidTr="009E5D22">
        <w:trPr>
          <w:trHeight w:val="1691"/>
        </w:trPr>
        <w:tc>
          <w:tcPr>
            <w:tcW w:w="3544" w:type="dxa"/>
            <w:tcBorders>
              <w:top w:val="single" w:sz="6" w:space="0" w:color="7F7F7F"/>
              <w:left w:val="single" w:sz="6" w:space="0" w:color="7F7F7F"/>
              <w:bottom w:val="single" w:sz="6" w:space="0" w:color="7F7F7F"/>
              <w:right w:val="single" w:sz="6" w:space="0" w:color="7F7F7F"/>
            </w:tcBorders>
            <w:vAlign w:val="center"/>
          </w:tcPr>
          <w:p w:rsidR="006053BE" w:rsidRDefault="006053BE" w:rsidP="009E5D22">
            <w:pPr>
              <w:spacing w:line="276" w:lineRule="auto"/>
              <w:ind w:right="-6352"/>
              <w:rPr>
                <w:rFonts w:ascii="Times New Roman" w:hAnsi="Times New Roman" w:cs="Times New Roman"/>
                <w:color w:val="000000"/>
                <w:sz w:val="28"/>
                <w:szCs w:val="28"/>
              </w:rPr>
            </w:pPr>
            <w:r w:rsidRPr="009541D8">
              <w:rPr>
                <w:rFonts w:ascii="Times New Roman" w:hAnsi="Times New Roman" w:cs="Times New Roman"/>
                <w:color w:val="000000"/>
                <w:sz w:val="28"/>
                <w:szCs w:val="28"/>
              </w:rPr>
              <w:lastRenderedPageBreak/>
              <w:t>Целевые показатели</w:t>
            </w:r>
          </w:p>
          <w:p w:rsidR="006053BE" w:rsidRDefault="006053BE" w:rsidP="009E5D22">
            <w:pPr>
              <w:spacing w:line="276" w:lineRule="auto"/>
              <w:ind w:right="-6352"/>
              <w:rPr>
                <w:rFonts w:ascii="Times New Roman" w:hAnsi="Times New Roman" w:cs="Times New Roman"/>
                <w:color w:val="000000"/>
                <w:sz w:val="28"/>
                <w:szCs w:val="28"/>
              </w:rPr>
            </w:pPr>
            <w:r w:rsidRPr="009541D8">
              <w:rPr>
                <w:rFonts w:ascii="Times New Roman" w:hAnsi="Times New Roman" w:cs="Times New Roman"/>
                <w:color w:val="000000"/>
                <w:sz w:val="28"/>
                <w:szCs w:val="28"/>
              </w:rPr>
              <w:t xml:space="preserve">муниципальной программы </w:t>
            </w:r>
          </w:p>
          <w:p w:rsidR="006053BE" w:rsidRPr="009541D8" w:rsidRDefault="006053BE" w:rsidP="009E5D22">
            <w:pPr>
              <w:spacing w:line="276" w:lineRule="auto"/>
              <w:ind w:right="-6352"/>
              <w:rPr>
                <w:rFonts w:ascii="Times New Roman" w:hAnsi="Times New Roman" w:cs="Times New Roman"/>
                <w:color w:val="000000"/>
                <w:sz w:val="28"/>
                <w:szCs w:val="28"/>
              </w:rPr>
            </w:pPr>
            <w:r w:rsidRPr="009541D8">
              <w:rPr>
                <w:rFonts w:ascii="Times New Roman" w:hAnsi="Times New Roman" w:cs="Times New Roman"/>
                <w:color w:val="000000"/>
                <w:sz w:val="28"/>
                <w:szCs w:val="28"/>
              </w:rPr>
              <w:t>(индикаторы)</w:t>
            </w:r>
          </w:p>
        </w:tc>
        <w:tc>
          <w:tcPr>
            <w:tcW w:w="6237" w:type="dxa"/>
            <w:tcBorders>
              <w:top w:val="single" w:sz="6" w:space="0" w:color="7F7F7F"/>
              <w:left w:val="single" w:sz="6" w:space="0" w:color="7F7F7F"/>
              <w:bottom w:val="single" w:sz="6" w:space="0" w:color="7F7F7F"/>
              <w:right w:val="single" w:sz="6" w:space="0" w:color="7F7F7F"/>
            </w:tcBorders>
          </w:tcPr>
          <w:p w:rsidR="006053BE" w:rsidRPr="00E03FAB" w:rsidRDefault="006053BE" w:rsidP="009E5D22">
            <w:pPr>
              <w:pStyle w:val="a7"/>
              <w:spacing w:before="0" w:beforeAutospacing="0" w:after="0" w:afterAutospacing="0" w:line="276" w:lineRule="auto"/>
              <w:jc w:val="both"/>
              <w:rPr>
                <w:color w:val="242424"/>
                <w:sz w:val="28"/>
                <w:szCs w:val="28"/>
              </w:rPr>
            </w:pPr>
            <w:r w:rsidRPr="00E03FAB">
              <w:rPr>
                <w:color w:val="242424"/>
                <w:sz w:val="28"/>
                <w:szCs w:val="28"/>
              </w:rPr>
              <w:t>- доля благоустроенных сельских территорий от общего количества сельских территорий;</w:t>
            </w:r>
          </w:p>
          <w:p w:rsidR="006053BE" w:rsidRPr="00EA3F40" w:rsidRDefault="006053BE" w:rsidP="009E5D22">
            <w:pPr>
              <w:pStyle w:val="a7"/>
              <w:spacing w:before="0" w:beforeAutospacing="0" w:after="0" w:afterAutospacing="0" w:line="276" w:lineRule="auto"/>
              <w:jc w:val="both"/>
              <w:rPr>
                <w:color w:val="242424"/>
                <w:sz w:val="28"/>
                <w:szCs w:val="28"/>
              </w:rPr>
            </w:pPr>
            <w:r w:rsidRPr="00E03FAB">
              <w:rPr>
                <w:color w:val="242424"/>
                <w:sz w:val="28"/>
                <w:szCs w:val="28"/>
              </w:rPr>
              <w:t>- количество благоустроенных сельских территорий</w:t>
            </w:r>
          </w:p>
        </w:tc>
      </w:tr>
      <w:tr w:rsidR="006053BE" w:rsidRPr="009541D8" w:rsidTr="009E5D22">
        <w:trPr>
          <w:trHeight w:val="803"/>
        </w:trPr>
        <w:tc>
          <w:tcPr>
            <w:tcW w:w="3544" w:type="dxa"/>
            <w:tcBorders>
              <w:top w:val="single" w:sz="6" w:space="0" w:color="7F7F7F"/>
              <w:left w:val="single" w:sz="6" w:space="0" w:color="7F7F7F"/>
              <w:bottom w:val="single" w:sz="6" w:space="0" w:color="7F7F7F"/>
              <w:right w:val="single" w:sz="6" w:space="0" w:color="7F7F7F"/>
            </w:tcBorders>
            <w:vAlign w:val="center"/>
          </w:tcPr>
          <w:p w:rsidR="006053BE" w:rsidRPr="009541D8" w:rsidRDefault="006053BE" w:rsidP="009E5D22">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Э</w:t>
            </w:r>
            <w:r w:rsidRPr="009541D8">
              <w:rPr>
                <w:rFonts w:ascii="Times New Roman" w:hAnsi="Times New Roman" w:cs="Times New Roman"/>
                <w:color w:val="000000"/>
                <w:sz w:val="28"/>
                <w:szCs w:val="28"/>
              </w:rPr>
              <w:t xml:space="preserve">тапы </w:t>
            </w:r>
            <w:r>
              <w:rPr>
                <w:rFonts w:ascii="Times New Roman" w:hAnsi="Times New Roman" w:cs="Times New Roman"/>
                <w:color w:val="000000"/>
                <w:sz w:val="28"/>
                <w:szCs w:val="28"/>
              </w:rPr>
              <w:t xml:space="preserve">и сроки </w:t>
            </w:r>
            <w:r w:rsidRPr="009541D8">
              <w:rPr>
                <w:rFonts w:ascii="Times New Roman" w:hAnsi="Times New Roman" w:cs="Times New Roman"/>
                <w:color w:val="000000"/>
                <w:sz w:val="28"/>
                <w:szCs w:val="28"/>
              </w:rPr>
              <w:t>реализации муниципальной программы</w:t>
            </w:r>
          </w:p>
        </w:tc>
        <w:tc>
          <w:tcPr>
            <w:tcW w:w="6237" w:type="dxa"/>
            <w:tcBorders>
              <w:top w:val="single" w:sz="6" w:space="0" w:color="7F7F7F"/>
              <w:left w:val="single" w:sz="6" w:space="0" w:color="7F7F7F"/>
              <w:bottom w:val="single" w:sz="6" w:space="0" w:color="7F7F7F"/>
              <w:right w:val="single" w:sz="6" w:space="0" w:color="7F7F7F"/>
            </w:tcBorders>
            <w:vAlign w:val="center"/>
          </w:tcPr>
          <w:p w:rsidR="006053BE" w:rsidRPr="00853F06" w:rsidRDefault="006053BE" w:rsidP="009E5D22">
            <w:pPr>
              <w:spacing w:before="100" w:after="100" w:line="276" w:lineRule="auto"/>
              <w:jc w:val="both"/>
              <w:rPr>
                <w:rFonts w:ascii="Times New Roman" w:hAnsi="Times New Roman" w:cs="Times New Roman"/>
                <w:sz w:val="28"/>
                <w:szCs w:val="28"/>
              </w:rPr>
            </w:pPr>
            <w:r>
              <w:rPr>
                <w:rFonts w:ascii="Times New Roman" w:hAnsi="Times New Roman" w:cs="Times New Roman"/>
                <w:sz w:val="28"/>
                <w:szCs w:val="28"/>
              </w:rPr>
              <w:t>2025 год</w:t>
            </w:r>
          </w:p>
        </w:tc>
      </w:tr>
      <w:tr w:rsidR="006053BE" w:rsidRPr="009541D8" w:rsidTr="009E5D22">
        <w:trPr>
          <w:trHeight w:val="803"/>
        </w:trPr>
        <w:tc>
          <w:tcPr>
            <w:tcW w:w="3544" w:type="dxa"/>
            <w:tcBorders>
              <w:top w:val="single" w:sz="6" w:space="0" w:color="7F7F7F"/>
              <w:left w:val="single" w:sz="6" w:space="0" w:color="7F7F7F"/>
              <w:bottom w:val="single" w:sz="6" w:space="0" w:color="7F7F7F"/>
              <w:right w:val="single" w:sz="6" w:space="0" w:color="7F7F7F"/>
            </w:tcBorders>
            <w:vAlign w:val="center"/>
          </w:tcPr>
          <w:p w:rsidR="006053BE" w:rsidRPr="00853F06" w:rsidRDefault="006053BE" w:rsidP="009E5D22">
            <w:pPr>
              <w:spacing w:line="276" w:lineRule="auto"/>
              <w:rPr>
                <w:rFonts w:ascii="Times New Roman" w:hAnsi="Times New Roman" w:cs="Times New Roman"/>
                <w:color w:val="000000"/>
                <w:sz w:val="28"/>
                <w:szCs w:val="28"/>
              </w:rPr>
            </w:pPr>
            <w:r w:rsidRPr="00853F06">
              <w:rPr>
                <w:rFonts w:ascii="Times New Roman" w:hAnsi="Times New Roman" w:cs="Times New Roman"/>
                <w:color w:val="000000"/>
                <w:sz w:val="28"/>
                <w:szCs w:val="28"/>
              </w:rPr>
              <w:t>Объёмы финансового обеспечения муниципальной программы, в том числе по (годам)</w:t>
            </w:r>
          </w:p>
        </w:tc>
        <w:tc>
          <w:tcPr>
            <w:tcW w:w="6237" w:type="dxa"/>
            <w:tcBorders>
              <w:top w:val="single" w:sz="6" w:space="0" w:color="7F7F7F"/>
              <w:left w:val="single" w:sz="6" w:space="0" w:color="7F7F7F"/>
              <w:bottom w:val="single" w:sz="6" w:space="0" w:color="7F7F7F"/>
              <w:right w:val="single" w:sz="6" w:space="0" w:color="7F7F7F"/>
            </w:tcBorders>
            <w:vAlign w:val="center"/>
          </w:tcPr>
          <w:p w:rsidR="006053BE" w:rsidRDefault="006053BE" w:rsidP="009E5D22">
            <w:pPr>
              <w:spacing w:line="276" w:lineRule="auto"/>
              <w:jc w:val="both"/>
              <w:rPr>
                <w:rFonts w:ascii="Times New Roman" w:hAnsi="Times New Roman" w:cs="Times New Roman"/>
                <w:sz w:val="28"/>
                <w:szCs w:val="28"/>
              </w:rPr>
            </w:pPr>
            <w:r>
              <w:rPr>
                <w:rFonts w:ascii="Times New Roman" w:hAnsi="Times New Roman" w:cs="Times New Roman"/>
                <w:sz w:val="28"/>
                <w:szCs w:val="28"/>
              </w:rPr>
              <w:t>Общий объем финансового обеспечения Программы составляет – 1 471300,00 рублей</w:t>
            </w:r>
            <w:r w:rsidRPr="00853F06">
              <w:rPr>
                <w:rFonts w:ascii="Times New Roman" w:hAnsi="Times New Roman" w:cs="Times New Roman"/>
                <w:sz w:val="28"/>
                <w:szCs w:val="28"/>
              </w:rPr>
              <w:t xml:space="preserve"> </w:t>
            </w:r>
            <w:r>
              <w:rPr>
                <w:rFonts w:ascii="Times New Roman" w:hAnsi="Times New Roman" w:cs="Times New Roman"/>
                <w:sz w:val="28"/>
                <w:szCs w:val="28"/>
              </w:rPr>
              <w:t>из них:</w:t>
            </w:r>
          </w:p>
          <w:p w:rsidR="006053BE" w:rsidRDefault="006053BE" w:rsidP="009E5D22">
            <w:pPr>
              <w:spacing w:line="276" w:lineRule="auto"/>
              <w:jc w:val="both"/>
              <w:rPr>
                <w:rFonts w:ascii="Times New Roman" w:hAnsi="Times New Roman" w:cs="Times New Roman"/>
                <w:sz w:val="28"/>
                <w:szCs w:val="28"/>
              </w:rPr>
            </w:pPr>
            <w:r>
              <w:rPr>
                <w:rFonts w:ascii="Times New Roman" w:hAnsi="Times New Roman" w:cs="Times New Roman"/>
                <w:sz w:val="28"/>
                <w:szCs w:val="28"/>
              </w:rPr>
              <w:t>средства федерального бюджета (субсидии в рамках направления (подпрограммы «Создание и развитие инфраструктуры на сельских территориях») – 980000</w:t>
            </w:r>
            <w:r w:rsidRPr="00B41B92">
              <w:rPr>
                <w:rFonts w:ascii="Times New Roman" w:hAnsi="Times New Roman" w:cs="Times New Roman"/>
                <w:sz w:val="28"/>
                <w:szCs w:val="28"/>
              </w:rPr>
              <w:t>,00</w:t>
            </w:r>
            <w:r>
              <w:rPr>
                <w:rFonts w:ascii="Times New Roman" w:hAnsi="Times New Roman" w:cs="Times New Roman"/>
                <w:sz w:val="28"/>
                <w:szCs w:val="28"/>
              </w:rPr>
              <w:t xml:space="preserve"> рублей;</w:t>
            </w:r>
          </w:p>
          <w:p w:rsidR="006053BE" w:rsidRDefault="006053BE" w:rsidP="009E5D22">
            <w:pPr>
              <w:spacing w:line="276" w:lineRule="auto"/>
              <w:jc w:val="both"/>
              <w:rPr>
                <w:rFonts w:ascii="Times New Roman" w:hAnsi="Times New Roman" w:cs="Times New Roman"/>
                <w:sz w:val="28"/>
                <w:szCs w:val="28"/>
              </w:rPr>
            </w:pPr>
            <w:r>
              <w:rPr>
                <w:rFonts w:ascii="Times New Roman" w:hAnsi="Times New Roman" w:cs="Times New Roman"/>
                <w:sz w:val="28"/>
                <w:szCs w:val="28"/>
              </w:rPr>
              <w:t>средства областного бюджета (субсидии в рамках направления (подпрограммы «Создание и развитие инфраструктуры на сельских территориях»</w:t>
            </w:r>
            <w:r w:rsidRPr="00D04749">
              <w:rPr>
                <w:rFonts w:ascii="Times New Roman" w:hAnsi="Times New Roman" w:cs="Times New Roman"/>
                <w:sz w:val="28"/>
                <w:szCs w:val="28"/>
              </w:rPr>
              <w:t>)</w:t>
            </w:r>
            <w:r>
              <w:rPr>
                <w:rFonts w:ascii="Times New Roman" w:hAnsi="Times New Roman" w:cs="Times New Roman"/>
                <w:sz w:val="28"/>
                <w:szCs w:val="28"/>
              </w:rPr>
              <w:t xml:space="preserve"> – 200</w:t>
            </w:r>
            <w:r w:rsidRPr="00B41B92">
              <w:rPr>
                <w:rFonts w:ascii="Times New Roman" w:hAnsi="Times New Roman" w:cs="Times New Roman"/>
                <w:sz w:val="28"/>
                <w:szCs w:val="28"/>
              </w:rPr>
              <w:t>00,00</w:t>
            </w:r>
            <w:r>
              <w:rPr>
                <w:rFonts w:ascii="Times New Roman" w:hAnsi="Times New Roman" w:cs="Times New Roman"/>
                <w:sz w:val="28"/>
                <w:szCs w:val="28"/>
              </w:rPr>
              <w:t xml:space="preserve"> рублей;</w:t>
            </w:r>
          </w:p>
          <w:p w:rsidR="006053BE" w:rsidRDefault="006053BE" w:rsidP="009E5D22">
            <w:pPr>
              <w:spacing w:line="276" w:lineRule="auto"/>
              <w:jc w:val="both"/>
              <w:rPr>
                <w:rFonts w:ascii="Times New Roman" w:hAnsi="Times New Roman" w:cs="Times New Roman"/>
                <w:sz w:val="28"/>
                <w:szCs w:val="28"/>
              </w:rPr>
            </w:pPr>
            <w:r w:rsidRPr="00853F06">
              <w:rPr>
                <w:rFonts w:ascii="Times New Roman" w:hAnsi="Times New Roman" w:cs="Times New Roman"/>
                <w:sz w:val="28"/>
                <w:szCs w:val="28"/>
              </w:rPr>
              <w:t>средства</w:t>
            </w:r>
            <w:r>
              <w:rPr>
                <w:rFonts w:ascii="Times New Roman" w:hAnsi="Times New Roman" w:cs="Times New Roman"/>
                <w:sz w:val="28"/>
                <w:szCs w:val="28"/>
              </w:rPr>
              <w:t xml:space="preserve"> местного бюджета – </w:t>
            </w:r>
            <w:r w:rsidRPr="00B41B92">
              <w:rPr>
                <w:rFonts w:ascii="Times New Roman" w:hAnsi="Times New Roman" w:cs="Times New Roman"/>
                <w:sz w:val="28"/>
                <w:szCs w:val="28"/>
              </w:rPr>
              <w:t>12</w:t>
            </w:r>
            <w:r>
              <w:rPr>
                <w:rFonts w:ascii="Times New Roman" w:hAnsi="Times New Roman" w:cs="Times New Roman"/>
                <w:sz w:val="28"/>
                <w:szCs w:val="28"/>
              </w:rPr>
              <w:t>5700,00 рублей</w:t>
            </w:r>
            <w:r w:rsidRPr="00853F06">
              <w:rPr>
                <w:rFonts w:ascii="Times New Roman" w:hAnsi="Times New Roman" w:cs="Times New Roman"/>
                <w:sz w:val="28"/>
                <w:szCs w:val="28"/>
              </w:rPr>
              <w:t>;</w:t>
            </w:r>
          </w:p>
          <w:p w:rsidR="006053BE" w:rsidRDefault="006053BE" w:rsidP="009E5D22">
            <w:pPr>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средства внебюджетных источников – 3456</w:t>
            </w:r>
            <w:r w:rsidRPr="00B41B92">
              <w:rPr>
                <w:rFonts w:ascii="Times New Roman" w:hAnsi="Times New Roman" w:cs="Times New Roman"/>
                <w:sz w:val="28"/>
                <w:szCs w:val="28"/>
              </w:rPr>
              <w:t>00,00</w:t>
            </w:r>
            <w:r>
              <w:rPr>
                <w:rFonts w:ascii="Times New Roman" w:hAnsi="Times New Roman" w:cs="Times New Roman"/>
                <w:sz w:val="28"/>
                <w:szCs w:val="28"/>
              </w:rPr>
              <w:t xml:space="preserve"> рублей (из них:</w:t>
            </w:r>
            <w:proofErr w:type="gramEnd"/>
          </w:p>
          <w:p w:rsidR="006053BE" w:rsidRDefault="006053BE" w:rsidP="009E5D22">
            <w:pPr>
              <w:spacing w:line="276" w:lineRule="auto"/>
              <w:jc w:val="both"/>
              <w:rPr>
                <w:rFonts w:ascii="Times New Roman" w:hAnsi="Times New Roman" w:cs="Times New Roman"/>
                <w:sz w:val="28"/>
                <w:szCs w:val="28"/>
              </w:rPr>
            </w:pPr>
            <w:r>
              <w:rPr>
                <w:rFonts w:ascii="Times New Roman" w:hAnsi="Times New Roman" w:cs="Times New Roman"/>
                <w:sz w:val="28"/>
                <w:szCs w:val="28"/>
              </w:rPr>
              <w:t>средства граждан: 73600</w:t>
            </w:r>
            <w:r w:rsidRPr="00B41B92">
              <w:rPr>
                <w:rFonts w:ascii="Times New Roman" w:hAnsi="Times New Roman" w:cs="Times New Roman"/>
                <w:sz w:val="28"/>
                <w:szCs w:val="28"/>
              </w:rPr>
              <w:t>,00</w:t>
            </w:r>
            <w:r>
              <w:rPr>
                <w:rFonts w:ascii="Times New Roman" w:hAnsi="Times New Roman" w:cs="Times New Roman"/>
                <w:sz w:val="28"/>
                <w:szCs w:val="28"/>
              </w:rPr>
              <w:t xml:space="preserve"> рублей</w:t>
            </w:r>
          </w:p>
          <w:p w:rsidR="006053BE" w:rsidRPr="00853F06" w:rsidRDefault="006053BE" w:rsidP="009E5D22">
            <w:pPr>
              <w:spacing w:line="276" w:lineRule="auto"/>
              <w:jc w:val="both"/>
              <w:rPr>
                <w:rFonts w:ascii="Times New Roman" w:hAnsi="Times New Roman" w:cs="Times New Roman"/>
                <w:sz w:val="28"/>
                <w:szCs w:val="28"/>
              </w:rPr>
            </w:pPr>
            <w:r>
              <w:rPr>
                <w:rFonts w:ascii="Times New Roman" w:hAnsi="Times New Roman" w:cs="Times New Roman"/>
                <w:sz w:val="28"/>
                <w:szCs w:val="28"/>
              </w:rPr>
              <w:t>средства индивидуальных предпринимателей и юридических лиц 272000</w:t>
            </w:r>
            <w:r w:rsidRPr="00B41B92">
              <w:rPr>
                <w:rFonts w:ascii="Times New Roman" w:hAnsi="Times New Roman" w:cs="Times New Roman"/>
                <w:sz w:val="28"/>
                <w:szCs w:val="28"/>
              </w:rPr>
              <w:t>,00</w:t>
            </w:r>
            <w:r>
              <w:rPr>
                <w:rFonts w:ascii="Times New Roman" w:hAnsi="Times New Roman" w:cs="Times New Roman"/>
                <w:sz w:val="28"/>
                <w:szCs w:val="28"/>
              </w:rPr>
              <w:t xml:space="preserve"> рублей)</w:t>
            </w:r>
          </w:p>
        </w:tc>
      </w:tr>
      <w:tr w:rsidR="006053BE" w:rsidRPr="009541D8" w:rsidTr="009E5D22">
        <w:trPr>
          <w:trHeight w:val="411"/>
        </w:trPr>
        <w:tc>
          <w:tcPr>
            <w:tcW w:w="3544" w:type="dxa"/>
            <w:tcBorders>
              <w:top w:val="single" w:sz="6" w:space="0" w:color="7F7F7F"/>
              <w:left w:val="single" w:sz="6" w:space="0" w:color="7F7F7F"/>
              <w:bottom w:val="single" w:sz="6" w:space="0" w:color="7F7F7F"/>
              <w:right w:val="single" w:sz="6" w:space="0" w:color="7F7F7F"/>
            </w:tcBorders>
            <w:vAlign w:val="center"/>
          </w:tcPr>
          <w:p w:rsidR="006053BE" w:rsidRPr="00853F06" w:rsidRDefault="006053BE" w:rsidP="009E5D22">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Ожидаемые </w:t>
            </w:r>
            <w:r w:rsidRPr="00853F06">
              <w:rPr>
                <w:rFonts w:ascii="Times New Roman" w:hAnsi="Times New Roman" w:cs="Times New Roman"/>
                <w:color w:val="000000"/>
                <w:sz w:val="28"/>
                <w:szCs w:val="28"/>
              </w:rPr>
              <w:t>результаты реализации</w:t>
            </w:r>
          </w:p>
          <w:p w:rsidR="006053BE" w:rsidRPr="00853F06" w:rsidRDefault="006053BE" w:rsidP="009E5D22">
            <w:pPr>
              <w:spacing w:line="276" w:lineRule="auto"/>
              <w:rPr>
                <w:rFonts w:ascii="Times New Roman" w:hAnsi="Times New Roman" w:cs="Times New Roman"/>
                <w:color w:val="000000"/>
                <w:sz w:val="28"/>
                <w:szCs w:val="28"/>
              </w:rPr>
            </w:pPr>
            <w:r w:rsidRPr="00853F06">
              <w:rPr>
                <w:rFonts w:ascii="Times New Roman" w:hAnsi="Times New Roman" w:cs="Times New Roman"/>
                <w:color w:val="000000"/>
                <w:sz w:val="28"/>
                <w:szCs w:val="28"/>
              </w:rPr>
              <w:t>муниципальной программы</w:t>
            </w:r>
          </w:p>
        </w:tc>
        <w:tc>
          <w:tcPr>
            <w:tcW w:w="6237" w:type="dxa"/>
            <w:tcBorders>
              <w:top w:val="single" w:sz="6" w:space="0" w:color="7F7F7F"/>
              <w:left w:val="single" w:sz="6" w:space="0" w:color="7F7F7F"/>
              <w:bottom w:val="single" w:sz="6" w:space="0" w:color="7F7F7F"/>
              <w:right w:val="single" w:sz="6" w:space="0" w:color="7F7F7F"/>
            </w:tcBorders>
          </w:tcPr>
          <w:p w:rsidR="006053BE" w:rsidRPr="00853F06" w:rsidRDefault="006053BE" w:rsidP="009E5D22">
            <w:pPr>
              <w:spacing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Обустройство спортивной площадки: качалка-балансир, качалка на пружине, качелей двойных, карусели, детские игровые комплексы, песочницы, урны, парковые скамейки.</w:t>
            </w:r>
            <w:proofErr w:type="gramEnd"/>
          </w:p>
        </w:tc>
      </w:tr>
    </w:tbl>
    <w:p w:rsidR="006053BE" w:rsidRPr="00D53DE4" w:rsidRDefault="006053BE" w:rsidP="006053BE">
      <w:pPr>
        <w:spacing w:line="276" w:lineRule="auto"/>
        <w:rPr>
          <w:rFonts w:ascii="Times New Roman" w:hAnsi="Times New Roman" w:cs="Times New Roman"/>
          <w:b/>
          <w:bCs/>
        </w:rPr>
      </w:pPr>
    </w:p>
    <w:p w:rsidR="006053BE" w:rsidRPr="002A0B39" w:rsidRDefault="006053BE" w:rsidP="006053BE">
      <w:pPr>
        <w:numPr>
          <w:ilvl w:val="0"/>
          <w:numId w:val="1"/>
        </w:numPr>
        <w:spacing w:line="276" w:lineRule="auto"/>
        <w:jc w:val="center"/>
        <w:rPr>
          <w:rFonts w:ascii="Times New Roman" w:hAnsi="Times New Roman" w:cs="Times New Roman"/>
          <w:b/>
          <w:bCs/>
          <w:sz w:val="28"/>
          <w:szCs w:val="28"/>
        </w:rPr>
      </w:pPr>
      <w:r w:rsidRPr="002A0B39">
        <w:rPr>
          <w:rFonts w:ascii="Times New Roman" w:hAnsi="Times New Roman" w:cs="Times New Roman"/>
          <w:b/>
          <w:bCs/>
          <w:sz w:val="28"/>
          <w:szCs w:val="28"/>
        </w:rPr>
        <w:t>Характеристика сферы реализации муниципальной программы</w:t>
      </w:r>
    </w:p>
    <w:p w:rsidR="006053BE" w:rsidRPr="00D53DE4" w:rsidRDefault="006053BE" w:rsidP="006053BE">
      <w:pPr>
        <w:spacing w:line="276" w:lineRule="auto"/>
        <w:ind w:left="360"/>
        <w:rPr>
          <w:rFonts w:ascii="Times New Roman" w:hAnsi="Times New Roman" w:cs="Times New Roman"/>
          <w:b/>
          <w:bCs/>
        </w:rPr>
      </w:pPr>
    </w:p>
    <w:p w:rsidR="006053BE" w:rsidRPr="002A0B39" w:rsidRDefault="006053BE" w:rsidP="006053BE">
      <w:pPr>
        <w:spacing w:line="276" w:lineRule="auto"/>
        <w:ind w:firstLine="708"/>
        <w:jc w:val="both"/>
        <w:rPr>
          <w:rFonts w:ascii="Times New Roman" w:hAnsi="Times New Roman" w:cs="Times New Roman"/>
          <w:sz w:val="28"/>
          <w:szCs w:val="28"/>
        </w:rPr>
      </w:pPr>
      <w:r w:rsidRPr="002A0B39">
        <w:rPr>
          <w:rFonts w:ascii="Times New Roman" w:hAnsi="Times New Roman" w:cs="Times New Roman"/>
          <w:sz w:val="28"/>
          <w:szCs w:val="28"/>
        </w:rPr>
        <w:t>Муниципальная программа «Комплексное развитие сельских территорий Краснознаменского муниципального образования Аркадакского мунципального района Саратовской области на 202</w:t>
      </w:r>
      <w:r>
        <w:rPr>
          <w:rFonts w:ascii="Times New Roman" w:hAnsi="Times New Roman" w:cs="Times New Roman"/>
          <w:sz w:val="28"/>
          <w:szCs w:val="28"/>
        </w:rPr>
        <w:t>5</w:t>
      </w:r>
      <w:r w:rsidRPr="002A0B39">
        <w:rPr>
          <w:rFonts w:ascii="Times New Roman" w:hAnsi="Times New Roman" w:cs="Times New Roman"/>
          <w:sz w:val="28"/>
          <w:szCs w:val="28"/>
        </w:rPr>
        <w:t xml:space="preserve"> год</w:t>
      </w:r>
      <w:r w:rsidRPr="002A0B39">
        <w:rPr>
          <w:rFonts w:ascii="Times New Roman" w:hAnsi="Times New Roman" w:cs="Times New Roman"/>
          <w:color w:val="000000"/>
          <w:sz w:val="28"/>
          <w:szCs w:val="28"/>
        </w:rPr>
        <w:t xml:space="preserve"> (далее - Программа)</w:t>
      </w:r>
      <w:r w:rsidRPr="002A0B39">
        <w:rPr>
          <w:rFonts w:ascii="Times New Roman" w:hAnsi="Times New Roman" w:cs="Times New Roman"/>
          <w:sz w:val="28"/>
          <w:szCs w:val="28"/>
        </w:rPr>
        <w:t xml:space="preserve"> направлена на создание благоприятных условий проживания жителей сельского поселения; на обеспечение содержания, чистоты и порядка улиц, площадей и дорог сельского поселения; улучшение внешнего облика сельского поселения.</w:t>
      </w:r>
    </w:p>
    <w:p w:rsidR="006053BE" w:rsidRPr="002A0B39" w:rsidRDefault="006053BE" w:rsidP="006053BE">
      <w:pPr>
        <w:spacing w:line="276" w:lineRule="auto"/>
        <w:ind w:firstLine="540"/>
        <w:jc w:val="both"/>
        <w:rPr>
          <w:rFonts w:ascii="Times New Roman" w:hAnsi="Times New Roman" w:cs="Times New Roman"/>
          <w:i/>
          <w:sz w:val="28"/>
          <w:szCs w:val="28"/>
          <w:u w:val="single"/>
        </w:rPr>
      </w:pPr>
      <w:r w:rsidRPr="002A0B39">
        <w:rPr>
          <w:rFonts w:ascii="Times New Roman" w:hAnsi="Times New Roman" w:cs="Times New Roman"/>
          <w:sz w:val="28"/>
          <w:szCs w:val="28"/>
        </w:rPr>
        <w:lastRenderedPageBreak/>
        <w:t xml:space="preserve">Данная Программа ориентирована на устойчивое развитие Краснознаменского муниципального образования и в полной мере соответствует государственной политике в соответствии с Государственной программой </w:t>
      </w:r>
      <w:r w:rsidRPr="002A0B39">
        <w:rPr>
          <w:rFonts w:ascii="Times New Roman" w:hAnsi="Times New Roman" w:cs="Times New Roman"/>
          <w:sz w:val="28"/>
          <w:szCs w:val="28"/>
          <w:shd w:val="clear" w:color="auto" w:fill="FFFFFF"/>
        </w:rPr>
        <w:t>Саратовской области «Комплексное развитие сельских территорий в Саратовской области» на 2020 – 2025 годы.</w:t>
      </w:r>
    </w:p>
    <w:p w:rsidR="006053BE" w:rsidRPr="002A0B39" w:rsidRDefault="006053BE" w:rsidP="006053BE">
      <w:pPr>
        <w:pStyle w:val="a7"/>
        <w:shd w:val="clear" w:color="auto" w:fill="FFFFFF"/>
        <w:spacing w:before="0" w:beforeAutospacing="0" w:after="0" w:afterAutospacing="0" w:line="276" w:lineRule="auto"/>
        <w:ind w:firstLine="567"/>
        <w:contextualSpacing/>
        <w:jc w:val="both"/>
        <w:rPr>
          <w:sz w:val="28"/>
          <w:szCs w:val="28"/>
        </w:rPr>
      </w:pPr>
      <w:r w:rsidRPr="002A0B39">
        <w:rPr>
          <w:sz w:val="28"/>
          <w:szCs w:val="28"/>
        </w:rPr>
        <w:t>Сложившаяся в настоящее время ситуация в социальной сфере на селе сдерживает формирование социально-экономических условий устойчивого развития сельских территорий.</w:t>
      </w:r>
    </w:p>
    <w:p w:rsidR="006053BE" w:rsidRPr="002A0B39" w:rsidRDefault="006053BE" w:rsidP="006053BE">
      <w:pPr>
        <w:pStyle w:val="a7"/>
        <w:shd w:val="clear" w:color="auto" w:fill="FFFFFF"/>
        <w:spacing w:after="0" w:line="276" w:lineRule="auto"/>
        <w:ind w:firstLine="567"/>
        <w:contextualSpacing/>
        <w:jc w:val="both"/>
        <w:rPr>
          <w:sz w:val="28"/>
          <w:szCs w:val="28"/>
        </w:rPr>
      </w:pPr>
      <w:r w:rsidRPr="002A0B39">
        <w:rPr>
          <w:sz w:val="28"/>
          <w:szCs w:val="28"/>
        </w:rPr>
        <w:t xml:space="preserve">Приоритетные направления развития сельских территорий Саратовской области определяются стратегией социально-экономического развития Саратовской области на период до 2030 года, утвержденной постановлением Правительства области 30.06.2016 г. № 321-П, и реализуются посредством программно-целевого метода планирования и исполнения бюджета. </w:t>
      </w:r>
    </w:p>
    <w:p w:rsidR="006053BE" w:rsidRPr="002A0B39" w:rsidRDefault="006053BE" w:rsidP="006053BE">
      <w:pPr>
        <w:pStyle w:val="a7"/>
        <w:shd w:val="clear" w:color="auto" w:fill="FFFFFF"/>
        <w:spacing w:after="0" w:line="276" w:lineRule="auto"/>
        <w:ind w:firstLine="708"/>
        <w:contextualSpacing/>
        <w:jc w:val="both"/>
        <w:rPr>
          <w:sz w:val="28"/>
          <w:szCs w:val="28"/>
        </w:rPr>
      </w:pPr>
      <w:r w:rsidRPr="002A0B39">
        <w:rPr>
          <w:sz w:val="28"/>
          <w:szCs w:val="28"/>
          <w:shd w:val="clear" w:color="auto" w:fill="FFFFFF"/>
        </w:rPr>
        <w:t xml:space="preserve">Государственная программа Саратовской области «Комплексное развитие сельских территорий в Саратовской области» на 2020 – 2025 годы (далее – Государственная программа) </w:t>
      </w:r>
      <w:r w:rsidRPr="002A0B39">
        <w:rPr>
          <w:sz w:val="28"/>
          <w:szCs w:val="28"/>
        </w:rPr>
        <w:t xml:space="preserve">определяет цель, задачи и направления развития социальной и инженерной инфраструктур сельских территорий, финансовое обеспечение и механизмы реализации предусмотренных мероприятий, показатели их результативности. </w:t>
      </w:r>
    </w:p>
    <w:p w:rsidR="006053BE" w:rsidRPr="002A0B39" w:rsidRDefault="006053BE" w:rsidP="006053BE">
      <w:pPr>
        <w:pStyle w:val="a7"/>
        <w:shd w:val="clear" w:color="auto" w:fill="FFFFFF"/>
        <w:spacing w:after="0" w:line="276" w:lineRule="auto"/>
        <w:ind w:firstLine="567"/>
        <w:contextualSpacing/>
        <w:jc w:val="both"/>
        <w:rPr>
          <w:color w:val="000000"/>
          <w:sz w:val="28"/>
          <w:szCs w:val="28"/>
        </w:rPr>
      </w:pPr>
      <w:r w:rsidRPr="002A0B39">
        <w:rPr>
          <w:sz w:val="28"/>
          <w:szCs w:val="28"/>
        </w:rPr>
        <w:t xml:space="preserve">Дальнейшее развитие сельских территорий сдерживается в связи с низкими темпами строительства жилья на селе, недостаточной обеспеченностью элементами сельской инфраструктуры, плохим качеством дорог в сельской местности и другими проблемами. </w:t>
      </w:r>
    </w:p>
    <w:p w:rsidR="006053BE" w:rsidRPr="002A0B39" w:rsidRDefault="006053BE" w:rsidP="006053BE">
      <w:pPr>
        <w:pStyle w:val="a7"/>
        <w:shd w:val="clear" w:color="auto" w:fill="FFFFFF"/>
        <w:spacing w:after="0" w:line="276" w:lineRule="auto"/>
        <w:ind w:firstLine="567"/>
        <w:contextualSpacing/>
        <w:jc w:val="both"/>
        <w:rPr>
          <w:sz w:val="28"/>
          <w:szCs w:val="28"/>
        </w:rPr>
      </w:pPr>
      <w:r w:rsidRPr="002A0B39">
        <w:rPr>
          <w:sz w:val="28"/>
          <w:szCs w:val="28"/>
        </w:rPr>
        <w:t>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 Уровень благоустройства сельского жилищного фонда значительно ниже городского уровня.</w:t>
      </w:r>
    </w:p>
    <w:p w:rsidR="006053BE" w:rsidRPr="002A0B39" w:rsidRDefault="006053BE" w:rsidP="006053BE">
      <w:pPr>
        <w:pStyle w:val="a7"/>
        <w:shd w:val="clear" w:color="auto" w:fill="FFFFFF"/>
        <w:spacing w:before="0" w:beforeAutospacing="0" w:after="0" w:afterAutospacing="0" w:line="276" w:lineRule="auto"/>
        <w:ind w:firstLine="567"/>
        <w:contextualSpacing/>
        <w:jc w:val="both"/>
        <w:rPr>
          <w:sz w:val="28"/>
          <w:szCs w:val="28"/>
        </w:rPr>
      </w:pPr>
      <w:r w:rsidRPr="002A0B39">
        <w:rPr>
          <w:sz w:val="28"/>
          <w:szCs w:val="28"/>
        </w:rPr>
        <w:t xml:space="preserve">Исходя из задач государственной </w:t>
      </w:r>
      <w:proofErr w:type="gramStart"/>
      <w:r w:rsidRPr="002A0B39">
        <w:rPr>
          <w:sz w:val="28"/>
          <w:szCs w:val="28"/>
        </w:rPr>
        <w:t>политики</w:t>
      </w:r>
      <w:r>
        <w:rPr>
          <w:sz w:val="28"/>
          <w:szCs w:val="28"/>
        </w:rPr>
        <w:t>,</w:t>
      </w:r>
      <w:r w:rsidRPr="002A0B39">
        <w:rPr>
          <w:sz w:val="28"/>
          <w:szCs w:val="28"/>
        </w:rPr>
        <w:t xml:space="preserve"> на</w:t>
      </w:r>
      <w:proofErr w:type="gramEnd"/>
      <w:r w:rsidRPr="002A0B39">
        <w:rPr>
          <w:sz w:val="28"/>
          <w:szCs w:val="28"/>
        </w:rPr>
        <w:t xml:space="preserve"> ближайший период и долгосрочную перспективу, для преодоления критического положения в сфере развития села необходимо проводить комплекс взаимоувязанных мероприятий, направленных на наращивание социально-экономического потенциала сельских территорий, придание этому процессу устойчивости и необратимости. Таким образом, необходимость разработки и реализации Программы обусловлена потребностью формирования базовых условий социального комфорта для расширенного воспроизводства и закрепления трудовых ресурсов, обеспечивающих эффективное решение стратегических задач, а также необходимостью обеспечения комплексного развития сельских территорий.</w:t>
      </w:r>
    </w:p>
    <w:p w:rsidR="006053BE" w:rsidRPr="002A0B39" w:rsidRDefault="006053BE" w:rsidP="006053BE">
      <w:pPr>
        <w:spacing w:line="276" w:lineRule="auto"/>
        <w:ind w:firstLine="567"/>
        <w:jc w:val="both"/>
        <w:rPr>
          <w:rFonts w:ascii="Times New Roman" w:hAnsi="Times New Roman" w:cs="Times New Roman"/>
          <w:sz w:val="28"/>
          <w:szCs w:val="28"/>
        </w:rPr>
      </w:pPr>
      <w:r w:rsidRPr="002A0B39">
        <w:rPr>
          <w:rFonts w:ascii="Times New Roman" w:hAnsi="Times New Roman" w:cs="Times New Roman"/>
          <w:sz w:val="28"/>
          <w:szCs w:val="28"/>
        </w:rPr>
        <w:t xml:space="preserve">В целом использование комплексного подхода к повышению уровня </w:t>
      </w:r>
      <w:r w:rsidRPr="002A0B39">
        <w:rPr>
          <w:rFonts w:ascii="Times New Roman" w:hAnsi="Times New Roman" w:cs="Times New Roman"/>
          <w:sz w:val="28"/>
          <w:szCs w:val="28"/>
        </w:rPr>
        <w:lastRenderedPageBreak/>
        <w:t xml:space="preserve">комфортности проживания на сельских территориях будет способствовать </w:t>
      </w:r>
      <w:proofErr w:type="gramStart"/>
      <w:r w:rsidRPr="002A0B39">
        <w:rPr>
          <w:rFonts w:ascii="Times New Roman" w:hAnsi="Times New Roman" w:cs="Times New Roman"/>
          <w:sz w:val="28"/>
          <w:szCs w:val="28"/>
          <w:lang w:val="en-US"/>
        </w:rPr>
        <w:t>c</w:t>
      </w:r>
      <w:proofErr w:type="spellStart"/>
      <w:proofErr w:type="gramEnd"/>
      <w:r w:rsidRPr="002A0B39">
        <w:rPr>
          <w:rFonts w:ascii="Times New Roman" w:hAnsi="Times New Roman" w:cs="Times New Roman"/>
          <w:sz w:val="28"/>
          <w:szCs w:val="28"/>
        </w:rPr>
        <w:t>озданию</w:t>
      </w:r>
      <w:proofErr w:type="spellEnd"/>
      <w:r w:rsidRPr="002A0B39">
        <w:rPr>
          <w:rFonts w:ascii="Times New Roman" w:hAnsi="Times New Roman" w:cs="Times New Roman"/>
          <w:sz w:val="28"/>
          <w:szCs w:val="28"/>
        </w:rPr>
        <w:t xml:space="preserve"> комфортных условий проживания, повышение уровня, качества жизни, уменьшение социальной напряженности, устранению причин возникновения аварийных ситуаций, угрожающих жизнедеятельности человека, улучшению экологического состояния окружающей среды в Краснознаменском муниципальном образовании.</w:t>
      </w:r>
    </w:p>
    <w:p w:rsidR="006053BE" w:rsidRPr="00D53DE4" w:rsidRDefault="006053BE" w:rsidP="006053BE">
      <w:pPr>
        <w:tabs>
          <w:tab w:val="left" w:pos="0"/>
        </w:tabs>
        <w:spacing w:line="276" w:lineRule="auto"/>
        <w:jc w:val="both"/>
        <w:rPr>
          <w:rFonts w:ascii="Times New Roman" w:hAnsi="Times New Roman" w:cs="Times New Roman"/>
        </w:rPr>
      </w:pPr>
    </w:p>
    <w:p w:rsidR="006053BE" w:rsidRPr="002A0B39" w:rsidRDefault="006053BE" w:rsidP="006053BE">
      <w:pPr>
        <w:numPr>
          <w:ilvl w:val="0"/>
          <w:numId w:val="1"/>
        </w:numPr>
        <w:tabs>
          <w:tab w:val="left" w:pos="6120"/>
        </w:tabs>
        <w:spacing w:line="276" w:lineRule="auto"/>
        <w:jc w:val="center"/>
        <w:rPr>
          <w:rFonts w:ascii="Times New Roman" w:hAnsi="Times New Roman" w:cs="Times New Roman"/>
          <w:b/>
          <w:bCs/>
          <w:sz w:val="28"/>
          <w:szCs w:val="28"/>
        </w:rPr>
      </w:pPr>
      <w:r w:rsidRPr="002A0B39">
        <w:rPr>
          <w:rFonts w:ascii="Times New Roman" w:hAnsi="Times New Roman" w:cs="Times New Roman"/>
          <w:b/>
          <w:bCs/>
          <w:sz w:val="28"/>
          <w:szCs w:val="28"/>
        </w:rPr>
        <w:t>Цели, задачи муниципальной программы.</w:t>
      </w:r>
    </w:p>
    <w:p w:rsidR="006053BE" w:rsidRPr="00D53DE4" w:rsidRDefault="006053BE" w:rsidP="006053BE">
      <w:pPr>
        <w:tabs>
          <w:tab w:val="left" w:pos="6120"/>
        </w:tabs>
        <w:spacing w:line="276" w:lineRule="auto"/>
        <w:ind w:left="360"/>
        <w:jc w:val="center"/>
        <w:rPr>
          <w:rFonts w:ascii="Times New Roman" w:hAnsi="Times New Roman" w:cs="Times New Roman"/>
          <w:b/>
          <w:bCs/>
        </w:rPr>
      </w:pPr>
    </w:p>
    <w:p w:rsidR="006053BE" w:rsidRPr="002A0B39" w:rsidRDefault="006053BE" w:rsidP="006053BE">
      <w:pPr>
        <w:spacing w:line="276" w:lineRule="auto"/>
        <w:ind w:firstLine="317"/>
        <w:jc w:val="both"/>
        <w:rPr>
          <w:rFonts w:ascii="Times New Roman" w:hAnsi="Times New Roman" w:cs="Times New Roman"/>
          <w:sz w:val="28"/>
          <w:szCs w:val="28"/>
        </w:rPr>
      </w:pPr>
      <w:r w:rsidRPr="002A0B39">
        <w:rPr>
          <w:rFonts w:ascii="Times New Roman" w:hAnsi="Times New Roman" w:cs="Times New Roman"/>
          <w:sz w:val="28"/>
          <w:szCs w:val="28"/>
        </w:rPr>
        <w:t xml:space="preserve">Целью муниципальной программы является: </w:t>
      </w:r>
    </w:p>
    <w:p w:rsidR="006053BE" w:rsidRPr="002A0B39" w:rsidRDefault="006053BE" w:rsidP="006053BE">
      <w:pPr>
        <w:spacing w:line="276" w:lineRule="auto"/>
        <w:ind w:firstLine="567"/>
        <w:jc w:val="both"/>
        <w:rPr>
          <w:rFonts w:ascii="Times New Roman" w:hAnsi="Times New Roman" w:cs="Times New Roman"/>
          <w:bCs/>
          <w:sz w:val="28"/>
          <w:szCs w:val="28"/>
        </w:rPr>
      </w:pPr>
      <w:r w:rsidRPr="002A0B39">
        <w:rPr>
          <w:rFonts w:ascii="Times New Roman" w:hAnsi="Times New Roman" w:cs="Times New Roman"/>
          <w:bCs/>
          <w:sz w:val="28"/>
          <w:szCs w:val="28"/>
        </w:rPr>
        <w:t>- устойчивое комплексное развитие сельских территорий Краснознаменского муниципального образования;</w:t>
      </w:r>
    </w:p>
    <w:p w:rsidR="006053BE" w:rsidRPr="002A0B39" w:rsidRDefault="006053BE" w:rsidP="006053BE">
      <w:pPr>
        <w:spacing w:line="276" w:lineRule="auto"/>
        <w:ind w:firstLine="567"/>
        <w:jc w:val="both"/>
        <w:rPr>
          <w:rFonts w:ascii="Times New Roman" w:hAnsi="Times New Roman" w:cs="Times New Roman"/>
          <w:bCs/>
          <w:sz w:val="28"/>
          <w:szCs w:val="28"/>
        </w:rPr>
      </w:pPr>
      <w:r w:rsidRPr="002A0B39">
        <w:rPr>
          <w:rFonts w:ascii="Times New Roman" w:hAnsi="Times New Roman" w:cs="Times New Roman"/>
          <w:bCs/>
          <w:sz w:val="28"/>
          <w:szCs w:val="28"/>
        </w:rPr>
        <w:t>- повышение уровня и качества жизни сельского населения;</w:t>
      </w:r>
    </w:p>
    <w:p w:rsidR="006053BE" w:rsidRPr="002A0B39" w:rsidRDefault="006053BE" w:rsidP="006053BE">
      <w:pPr>
        <w:spacing w:line="276" w:lineRule="auto"/>
        <w:ind w:firstLine="567"/>
        <w:jc w:val="both"/>
        <w:rPr>
          <w:rFonts w:ascii="Times New Roman" w:hAnsi="Times New Roman" w:cs="Times New Roman"/>
          <w:bCs/>
          <w:sz w:val="28"/>
          <w:szCs w:val="28"/>
        </w:rPr>
      </w:pPr>
      <w:r w:rsidRPr="002A0B39">
        <w:rPr>
          <w:rFonts w:ascii="Times New Roman" w:hAnsi="Times New Roman" w:cs="Times New Roman"/>
          <w:bCs/>
          <w:sz w:val="28"/>
          <w:szCs w:val="28"/>
        </w:rPr>
        <w:t>- сохранение доли сельского населения в общей численности населения Аркадакского муниципального района.</w:t>
      </w:r>
    </w:p>
    <w:p w:rsidR="006053BE" w:rsidRPr="002A0B39" w:rsidRDefault="006053BE" w:rsidP="006053BE">
      <w:pPr>
        <w:spacing w:line="276" w:lineRule="auto"/>
        <w:ind w:firstLine="567"/>
        <w:jc w:val="both"/>
        <w:rPr>
          <w:rFonts w:ascii="Times New Roman" w:hAnsi="Times New Roman" w:cs="Times New Roman"/>
          <w:sz w:val="28"/>
          <w:szCs w:val="28"/>
        </w:rPr>
      </w:pPr>
      <w:r w:rsidRPr="002A0B39">
        <w:rPr>
          <w:rFonts w:ascii="Times New Roman" w:hAnsi="Times New Roman" w:cs="Times New Roman"/>
          <w:bCs/>
          <w:sz w:val="28"/>
          <w:szCs w:val="28"/>
        </w:rPr>
        <w:t xml:space="preserve">Задачами </w:t>
      </w:r>
      <w:r w:rsidRPr="002A0B39">
        <w:rPr>
          <w:rFonts w:ascii="Times New Roman" w:hAnsi="Times New Roman" w:cs="Times New Roman"/>
          <w:sz w:val="28"/>
          <w:szCs w:val="28"/>
        </w:rPr>
        <w:t>муниципальной программы является:</w:t>
      </w:r>
    </w:p>
    <w:p w:rsidR="006053BE" w:rsidRPr="002A0B39" w:rsidRDefault="006053BE" w:rsidP="006053BE">
      <w:pPr>
        <w:spacing w:line="276" w:lineRule="auto"/>
        <w:ind w:firstLine="567"/>
        <w:jc w:val="both"/>
        <w:rPr>
          <w:rFonts w:ascii="Times New Roman" w:hAnsi="Times New Roman" w:cs="Times New Roman"/>
          <w:bCs/>
          <w:sz w:val="28"/>
          <w:szCs w:val="28"/>
        </w:rPr>
      </w:pPr>
      <w:r w:rsidRPr="002A0B39">
        <w:rPr>
          <w:rFonts w:ascii="Times New Roman" w:hAnsi="Times New Roman" w:cs="Times New Roman"/>
          <w:bCs/>
          <w:sz w:val="28"/>
          <w:szCs w:val="28"/>
        </w:rPr>
        <w:t>- создание комфортной и безопасной среды для передвижения и отдыха гостей и жителей населенных пунктов;</w:t>
      </w:r>
    </w:p>
    <w:p w:rsidR="006053BE" w:rsidRPr="002A0B39" w:rsidRDefault="006053BE" w:rsidP="006053BE">
      <w:pPr>
        <w:spacing w:line="276" w:lineRule="auto"/>
        <w:ind w:firstLine="567"/>
        <w:jc w:val="both"/>
        <w:rPr>
          <w:rFonts w:ascii="Times New Roman" w:hAnsi="Times New Roman" w:cs="Times New Roman"/>
          <w:bCs/>
          <w:sz w:val="28"/>
          <w:szCs w:val="28"/>
        </w:rPr>
      </w:pPr>
      <w:r w:rsidRPr="002A0B39">
        <w:rPr>
          <w:rFonts w:ascii="Times New Roman" w:hAnsi="Times New Roman" w:cs="Times New Roman"/>
          <w:bCs/>
          <w:sz w:val="28"/>
          <w:szCs w:val="28"/>
        </w:rPr>
        <w:t xml:space="preserve">- развитие туристической, социальной, экономической и </w:t>
      </w:r>
      <w:proofErr w:type="spellStart"/>
      <w:r w:rsidRPr="002A0B39">
        <w:rPr>
          <w:rFonts w:ascii="Times New Roman" w:hAnsi="Times New Roman" w:cs="Times New Roman"/>
          <w:bCs/>
          <w:sz w:val="28"/>
          <w:szCs w:val="28"/>
        </w:rPr>
        <w:t>досуговой</w:t>
      </w:r>
      <w:proofErr w:type="spellEnd"/>
      <w:r w:rsidRPr="002A0B39">
        <w:rPr>
          <w:rFonts w:ascii="Times New Roman" w:hAnsi="Times New Roman" w:cs="Times New Roman"/>
          <w:bCs/>
          <w:sz w:val="28"/>
          <w:szCs w:val="28"/>
        </w:rPr>
        <w:t xml:space="preserve"> инфраструктуры.</w:t>
      </w:r>
    </w:p>
    <w:p w:rsidR="006053BE" w:rsidRPr="00D53DE4" w:rsidRDefault="006053BE" w:rsidP="006053BE">
      <w:pPr>
        <w:spacing w:line="276" w:lineRule="auto"/>
        <w:ind w:firstLine="567"/>
        <w:jc w:val="both"/>
        <w:rPr>
          <w:rFonts w:ascii="Times New Roman" w:hAnsi="Times New Roman" w:cs="Times New Roman"/>
          <w:color w:val="000000"/>
        </w:rPr>
      </w:pPr>
    </w:p>
    <w:p w:rsidR="006053BE" w:rsidRPr="002A0B39" w:rsidRDefault="006053BE" w:rsidP="006053BE">
      <w:pPr>
        <w:numPr>
          <w:ilvl w:val="0"/>
          <w:numId w:val="1"/>
        </w:numPr>
        <w:spacing w:line="276" w:lineRule="auto"/>
        <w:jc w:val="center"/>
        <w:rPr>
          <w:rFonts w:ascii="Times New Roman" w:hAnsi="Times New Roman" w:cs="Times New Roman"/>
          <w:b/>
          <w:bCs/>
          <w:sz w:val="28"/>
          <w:szCs w:val="28"/>
        </w:rPr>
      </w:pPr>
      <w:r w:rsidRPr="002A0B39">
        <w:rPr>
          <w:rFonts w:ascii="Times New Roman" w:hAnsi="Times New Roman" w:cs="Times New Roman"/>
          <w:b/>
          <w:bCs/>
          <w:sz w:val="28"/>
          <w:szCs w:val="28"/>
        </w:rPr>
        <w:t>Целевые показатели муниципальной программы.</w:t>
      </w:r>
    </w:p>
    <w:p w:rsidR="006053BE" w:rsidRPr="00D53DE4" w:rsidRDefault="006053BE" w:rsidP="006053BE">
      <w:pPr>
        <w:spacing w:line="276" w:lineRule="auto"/>
        <w:ind w:left="360"/>
        <w:jc w:val="center"/>
        <w:rPr>
          <w:rFonts w:ascii="Times New Roman" w:hAnsi="Times New Roman" w:cs="Times New Roman"/>
          <w:b/>
          <w:bCs/>
        </w:rPr>
      </w:pPr>
    </w:p>
    <w:p w:rsidR="006053BE" w:rsidRPr="002A0B39" w:rsidRDefault="006053BE" w:rsidP="006053BE">
      <w:pPr>
        <w:spacing w:line="276" w:lineRule="auto"/>
        <w:ind w:firstLine="567"/>
        <w:jc w:val="both"/>
        <w:rPr>
          <w:rFonts w:ascii="Times New Roman" w:hAnsi="Times New Roman" w:cs="Times New Roman"/>
          <w:sz w:val="28"/>
          <w:szCs w:val="28"/>
        </w:rPr>
      </w:pPr>
      <w:r w:rsidRPr="002A0B39">
        <w:rPr>
          <w:rFonts w:ascii="Times New Roman" w:hAnsi="Times New Roman" w:cs="Times New Roman"/>
          <w:sz w:val="28"/>
          <w:szCs w:val="28"/>
        </w:rPr>
        <w:t>Целевыми показателями, определяющими, решение поставленных задач являются:</w:t>
      </w:r>
    </w:p>
    <w:p w:rsidR="006053BE" w:rsidRPr="002A0B39" w:rsidRDefault="006053BE" w:rsidP="006053BE">
      <w:pPr>
        <w:pStyle w:val="a7"/>
        <w:spacing w:before="0" w:beforeAutospacing="0" w:after="0" w:afterAutospacing="0" w:line="276" w:lineRule="auto"/>
        <w:ind w:firstLine="567"/>
        <w:jc w:val="both"/>
        <w:rPr>
          <w:color w:val="242424"/>
          <w:sz w:val="28"/>
          <w:szCs w:val="28"/>
        </w:rPr>
      </w:pPr>
      <w:r w:rsidRPr="002A0B39">
        <w:rPr>
          <w:color w:val="242424"/>
          <w:sz w:val="28"/>
          <w:szCs w:val="28"/>
        </w:rPr>
        <w:t>- доля благоустроенных сельских территорий от общего количества сельских территорий 0,08%;</w:t>
      </w:r>
    </w:p>
    <w:p w:rsidR="006053BE" w:rsidRPr="002A0B39" w:rsidRDefault="006053BE" w:rsidP="006053BE">
      <w:pPr>
        <w:spacing w:line="276" w:lineRule="auto"/>
        <w:ind w:firstLine="567"/>
        <w:jc w:val="both"/>
        <w:rPr>
          <w:rFonts w:ascii="Times New Roman" w:hAnsi="Times New Roman" w:cs="Times New Roman"/>
          <w:color w:val="242424"/>
          <w:sz w:val="28"/>
          <w:szCs w:val="28"/>
        </w:rPr>
      </w:pPr>
      <w:r w:rsidRPr="002A0B39">
        <w:rPr>
          <w:rFonts w:ascii="Times New Roman" w:hAnsi="Times New Roman" w:cs="Times New Roman"/>
          <w:color w:val="242424"/>
          <w:sz w:val="28"/>
          <w:szCs w:val="28"/>
        </w:rPr>
        <w:t>- количество благоустроенных сельских территорий -1.</w:t>
      </w:r>
    </w:p>
    <w:p w:rsidR="006053BE" w:rsidRPr="00D53DE4" w:rsidRDefault="006053BE" w:rsidP="006053BE">
      <w:pPr>
        <w:spacing w:line="276" w:lineRule="auto"/>
        <w:ind w:firstLine="567"/>
        <w:jc w:val="both"/>
        <w:rPr>
          <w:rFonts w:ascii="Times New Roman" w:hAnsi="Times New Roman" w:cs="Times New Roman"/>
          <w:b/>
          <w:bCs/>
        </w:rPr>
      </w:pPr>
    </w:p>
    <w:p w:rsidR="006053BE" w:rsidRPr="002A0B39" w:rsidRDefault="006053BE" w:rsidP="006053BE">
      <w:pPr>
        <w:numPr>
          <w:ilvl w:val="0"/>
          <w:numId w:val="1"/>
        </w:numPr>
        <w:spacing w:line="276" w:lineRule="auto"/>
        <w:jc w:val="center"/>
        <w:rPr>
          <w:rFonts w:ascii="Times New Roman" w:hAnsi="Times New Roman" w:cs="Times New Roman"/>
          <w:b/>
          <w:sz w:val="28"/>
          <w:szCs w:val="28"/>
        </w:rPr>
      </w:pPr>
      <w:r w:rsidRPr="002A0B39">
        <w:rPr>
          <w:rFonts w:ascii="Times New Roman" w:hAnsi="Times New Roman" w:cs="Times New Roman"/>
          <w:b/>
          <w:bCs/>
          <w:sz w:val="28"/>
          <w:szCs w:val="28"/>
        </w:rPr>
        <w:t>Прогноз конечных результатов муниципальной программы.</w:t>
      </w:r>
    </w:p>
    <w:p w:rsidR="006053BE" w:rsidRPr="00D53DE4" w:rsidRDefault="006053BE" w:rsidP="006053BE">
      <w:pPr>
        <w:spacing w:line="276" w:lineRule="auto"/>
        <w:ind w:left="360"/>
        <w:jc w:val="center"/>
        <w:rPr>
          <w:rFonts w:ascii="Times New Roman" w:hAnsi="Times New Roman" w:cs="Times New Roman"/>
          <w:b/>
          <w:bCs/>
        </w:rPr>
      </w:pPr>
    </w:p>
    <w:p w:rsidR="006053BE" w:rsidRPr="002A0B39" w:rsidRDefault="006053BE" w:rsidP="006053BE">
      <w:pPr>
        <w:spacing w:line="276" w:lineRule="auto"/>
        <w:ind w:firstLine="567"/>
        <w:jc w:val="both"/>
        <w:rPr>
          <w:rFonts w:ascii="Times New Roman" w:hAnsi="Times New Roman" w:cs="Times New Roman"/>
          <w:bCs/>
          <w:sz w:val="28"/>
          <w:szCs w:val="28"/>
        </w:rPr>
      </w:pPr>
      <w:proofErr w:type="gramStart"/>
      <w:r w:rsidRPr="002A0B39">
        <w:rPr>
          <w:rFonts w:ascii="Times New Roman" w:hAnsi="Times New Roman" w:cs="Times New Roman"/>
          <w:sz w:val="28"/>
          <w:szCs w:val="28"/>
        </w:rPr>
        <w:t xml:space="preserve">Реализация настоящей Программы позволит в рамках </w:t>
      </w:r>
      <w:r w:rsidRPr="002A0B39">
        <w:rPr>
          <w:rFonts w:ascii="Times New Roman" w:hAnsi="Times New Roman" w:cs="Times New Roman"/>
          <w:color w:val="000000"/>
          <w:sz w:val="28"/>
          <w:szCs w:val="28"/>
        </w:rPr>
        <w:t xml:space="preserve">муниципальной программы </w:t>
      </w:r>
      <w:r w:rsidRPr="002A0B39">
        <w:rPr>
          <w:rFonts w:ascii="Times New Roman" w:hAnsi="Times New Roman" w:cs="Times New Roman"/>
          <w:sz w:val="28"/>
          <w:szCs w:val="28"/>
        </w:rPr>
        <w:t>«</w:t>
      </w:r>
      <w:r w:rsidRPr="002A0B39">
        <w:rPr>
          <w:rFonts w:ascii="Times New Roman" w:hAnsi="Times New Roman" w:cs="Times New Roman"/>
          <w:bCs/>
          <w:sz w:val="28"/>
          <w:szCs w:val="28"/>
        </w:rPr>
        <w:t>Комплексное развитие сельских территорий Краснознаменского МО Аркадакского района Саратовской области в 202</w:t>
      </w:r>
      <w:r>
        <w:rPr>
          <w:rFonts w:ascii="Times New Roman" w:hAnsi="Times New Roman" w:cs="Times New Roman"/>
          <w:bCs/>
          <w:sz w:val="28"/>
          <w:szCs w:val="28"/>
        </w:rPr>
        <w:t>5</w:t>
      </w:r>
      <w:r w:rsidRPr="002A0B39">
        <w:rPr>
          <w:rFonts w:ascii="Times New Roman" w:hAnsi="Times New Roman" w:cs="Times New Roman"/>
          <w:bCs/>
          <w:sz w:val="28"/>
          <w:szCs w:val="28"/>
        </w:rPr>
        <w:t xml:space="preserve"> году»</w:t>
      </w:r>
      <w:r w:rsidRPr="002A0B39">
        <w:rPr>
          <w:rFonts w:ascii="Times New Roman" w:hAnsi="Times New Roman" w:cs="Times New Roman"/>
          <w:sz w:val="28"/>
          <w:szCs w:val="28"/>
        </w:rPr>
        <w:t xml:space="preserve"> позволит развить социальную и </w:t>
      </w:r>
      <w:proofErr w:type="spellStart"/>
      <w:r w:rsidRPr="002A0B39">
        <w:rPr>
          <w:rFonts w:ascii="Times New Roman" w:hAnsi="Times New Roman" w:cs="Times New Roman"/>
          <w:sz w:val="28"/>
          <w:szCs w:val="28"/>
        </w:rPr>
        <w:t>досуговую</w:t>
      </w:r>
      <w:proofErr w:type="spellEnd"/>
      <w:r w:rsidRPr="002A0B39">
        <w:rPr>
          <w:rFonts w:ascii="Times New Roman" w:hAnsi="Times New Roman" w:cs="Times New Roman"/>
          <w:sz w:val="28"/>
          <w:szCs w:val="28"/>
        </w:rPr>
        <w:t xml:space="preserve"> инфраструктуру села, повысить комфортное проживание граждан, создать условия для развития всесезонного комфортного проведения </w:t>
      </w:r>
      <w:r>
        <w:rPr>
          <w:rFonts w:ascii="Times New Roman" w:hAnsi="Times New Roman" w:cs="Times New Roman"/>
          <w:sz w:val="28"/>
          <w:szCs w:val="28"/>
        </w:rPr>
        <w:t>досуга</w:t>
      </w:r>
      <w:r w:rsidRPr="002A0B39">
        <w:rPr>
          <w:rFonts w:ascii="Times New Roman" w:hAnsi="Times New Roman" w:cs="Times New Roman"/>
          <w:sz w:val="28"/>
          <w:szCs w:val="28"/>
        </w:rPr>
        <w:t>, сформировать у детей и подростков чувства верности и любви к свое</w:t>
      </w:r>
      <w:r>
        <w:rPr>
          <w:rFonts w:ascii="Times New Roman" w:hAnsi="Times New Roman" w:cs="Times New Roman"/>
          <w:sz w:val="28"/>
          <w:szCs w:val="28"/>
        </w:rPr>
        <w:t>й</w:t>
      </w:r>
      <w:r w:rsidRPr="002A0B39">
        <w:rPr>
          <w:rFonts w:ascii="Times New Roman" w:hAnsi="Times New Roman" w:cs="Times New Roman"/>
          <w:sz w:val="28"/>
          <w:szCs w:val="28"/>
        </w:rPr>
        <w:t xml:space="preserve"> </w:t>
      </w:r>
      <w:r>
        <w:rPr>
          <w:rFonts w:ascii="Times New Roman" w:hAnsi="Times New Roman" w:cs="Times New Roman"/>
          <w:sz w:val="28"/>
          <w:szCs w:val="28"/>
        </w:rPr>
        <w:t>малой родине</w:t>
      </w:r>
      <w:r w:rsidRPr="002A0B39">
        <w:rPr>
          <w:rFonts w:ascii="Times New Roman" w:hAnsi="Times New Roman" w:cs="Times New Roman"/>
          <w:sz w:val="28"/>
          <w:szCs w:val="28"/>
        </w:rPr>
        <w:t xml:space="preserve"> и активную жизненную позицию. </w:t>
      </w:r>
      <w:proofErr w:type="gramEnd"/>
    </w:p>
    <w:p w:rsidR="006053BE" w:rsidRPr="00D53DE4" w:rsidRDefault="006053BE" w:rsidP="006053BE">
      <w:pPr>
        <w:spacing w:line="276" w:lineRule="auto"/>
        <w:jc w:val="both"/>
        <w:rPr>
          <w:rFonts w:ascii="Times New Roman" w:hAnsi="Times New Roman" w:cs="Times New Roman"/>
          <w:b/>
          <w:bCs/>
        </w:rPr>
      </w:pPr>
    </w:p>
    <w:p w:rsidR="006053BE" w:rsidRPr="002A0B39" w:rsidRDefault="006053BE" w:rsidP="006053BE">
      <w:pPr>
        <w:spacing w:line="276" w:lineRule="auto"/>
        <w:ind w:firstLine="708"/>
        <w:jc w:val="center"/>
        <w:rPr>
          <w:rFonts w:ascii="Times New Roman" w:hAnsi="Times New Roman" w:cs="Times New Roman"/>
          <w:b/>
          <w:bCs/>
          <w:sz w:val="28"/>
          <w:szCs w:val="28"/>
        </w:rPr>
      </w:pPr>
      <w:r w:rsidRPr="002A0B39">
        <w:rPr>
          <w:rFonts w:ascii="Times New Roman" w:hAnsi="Times New Roman" w:cs="Times New Roman"/>
          <w:b/>
          <w:bCs/>
          <w:sz w:val="28"/>
          <w:szCs w:val="28"/>
        </w:rPr>
        <w:t>5. Перечень основных мероприятий программы.</w:t>
      </w:r>
    </w:p>
    <w:p w:rsidR="006053BE" w:rsidRPr="00D53DE4" w:rsidRDefault="006053BE" w:rsidP="006053BE">
      <w:pPr>
        <w:spacing w:line="276" w:lineRule="auto"/>
        <w:ind w:firstLine="708"/>
        <w:jc w:val="center"/>
        <w:rPr>
          <w:rFonts w:ascii="Times New Roman" w:hAnsi="Times New Roman" w:cs="Times New Roman"/>
          <w:b/>
          <w:bCs/>
        </w:rPr>
      </w:pPr>
    </w:p>
    <w:p w:rsidR="006053BE" w:rsidRPr="002A0B39" w:rsidRDefault="006053BE" w:rsidP="006053BE">
      <w:pPr>
        <w:tabs>
          <w:tab w:val="left" w:pos="720"/>
          <w:tab w:val="center" w:pos="4844"/>
        </w:tabs>
        <w:spacing w:line="276" w:lineRule="auto"/>
        <w:ind w:firstLine="567"/>
        <w:jc w:val="both"/>
        <w:rPr>
          <w:rFonts w:ascii="Times New Roman" w:hAnsi="Times New Roman" w:cs="Times New Roman"/>
          <w:sz w:val="28"/>
          <w:szCs w:val="28"/>
        </w:rPr>
      </w:pPr>
      <w:r w:rsidRPr="002A0B39">
        <w:rPr>
          <w:rFonts w:ascii="Times New Roman" w:hAnsi="Times New Roman" w:cs="Times New Roman"/>
          <w:sz w:val="28"/>
          <w:szCs w:val="28"/>
        </w:rPr>
        <w:lastRenderedPageBreak/>
        <w:t>В целях обеспечения решения конкретных задач программы сформирован перечень мероприятий.</w:t>
      </w:r>
    </w:p>
    <w:p w:rsidR="006053BE" w:rsidRPr="002A0B39" w:rsidRDefault="006053BE" w:rsidP="006053BE">
      <w:pPr>
        <w:tabs>
          <w:tab w:val="left" w:pos="720"/>
          <w:tab w:val="center" w:pos="4844"/>
        </w:tabs>
        <w:spacing w:line="276" w:lineRule="auto"/>
        <w:ind w:firstLine="567"/>
        <w:jc w:val="both"/>
        <w:rPr>
          <w:rFonts w:ascii="Times New Roman" w:hAnsi="Times New Roman" w:cs="Times New Roman"/>
          <w:sz w:val="28"/>
          <w:szCs w:val="28"/>
        </w:rPr>
      </w:pPr>
      <w:r w:rsidRPr="002A0B39">
        <w:rPr>
          <w:rFonts w:ascii="Times New Roman" w:hAnsi="Times New Roman" w:cs="Times New Roman"/>
          <w:sz w:val="28"/>
          <w:szCs w:val="28"/>
        </w:rPr>
        <w:t>Перечень мероприятий программы:</w:t>
      </w:r>
    </w:p>
    <w:p w:rsidR="006053BE" w:rsidRPr="002A0B39" w:rsidRDefault="006053BE" w:rsidP="006053BE">
      <w:pPr>
        <w:tabs>
          <w:tab w:val="left" w:pos="720"/>
          <w:tab w:val="center" w:pos="4844"/>
        </w:tabs>
        <w:spacing w:line="276" w:lineRule="auto"/>
        <w:ind w:firstLine="567"/>
        <w:jc w:val="both"/>
        <w:rPr>
          <w:rFonts w:ascii="Times New Roman" w:hAnsi="Times New Roman" w:cs="Times New Roman"/>
          <w:sz w:val="28"/>
          <w:szCs w:val="28"/>
        </w:rPr>
      </w:pPr>
      <w:r w:rsidRPr="002A0B39">
        <w:rPr>
          <w:rFonts w:ascii="Times New Roman" w:hAnsi="Times New Roman" w:cs="Times New Roman"/>
          <w:sz w:val="28"/>
          <w:szCs w:val="28"/>
        </w:rPr>
        <w:t xml:space="preserve">- </w:t>
      </w:r>
      <w:r>
        <w:rPr>
          <w:rFonts w:ascii="Times New Roman" w:hAnsi="Times New Roman" w:cs="Times New Roman"/>
          <w:sz w:val="28"/>
          <w:szCs w:val="28"/>
        </w:rPr>
        <w:t>обустройство спортивной площадки в селе Красное Знамя, с установкой детского спортивного и игрового оборудования, урн, парковых скамеек</w:t>
      </w:r>
      <w:r w:rsidRPr="002A0B39">
        <w:rPr>
          <w:rFonts w:ascii="Times New Roman" w:hAnsi="Times New Roman" w:cs="Times New Roman"/>
          <w:sz w:val="28"/>
          <w:szCs w:val="28"/>
        </w:rPr>
        <w:t>;</w:t>
      </w:r>
    </w:p>
    <w:p w:rsidR="006053BE" w:rsidRDefault="006053BE" w:rsidP="006053BE">
      <w:pPr>
        <w:tabs>
          <w:tab w:val="left" w:pos="720"/>
          <w:tab w:val="center" w:pos="4844"/>
        </w:tabs>
        <w:spacing w:line="276" w:lineRule="auto"/>
        <w:ind w:firstLine="567"/>
        <w:jc w:val="both"/>
        <w:rPr>
          <w:rFonts w:ascii="Times New Roman" w:hAnsi="Times New Roman" w:cs="Times New Roman"/>
          <w:sz w:val="28"/>
          <w:szCs w:val="28"/>
        </w:rPr>
      </w:pPr>
      <w:r w:rsidRPr="002A0B39">
        <w:rPr>
          <w:rFonts w:ascii="Times New Roman" w:hAnsi="Times New Roman" w:cs="Times New Roman"/>
          <w:sz w:val="28"/>
          <w:szCs w:val="28"/>
        </w:rPr>
        <w:t>- разработка и проведение экспертизы проектно- сметной документации</w:t>
      </w:r>
      <w:r>
        <w:rPr>
          <w:rFonts w:ascii="Times New Roman" w:hAnsi="Times New Roman" w:cs="Times New Roman"/>
          <w:sz w:val="28"/>
          <w:szCs w:val="28"/>
        </w:rPr>
        <w:t>;</w:t>
      </w:r>
    </w:p>
    <w:p w:rsidR="006053BE" w:rsidRPr="00C56750" w:rsidRDefault="006053BE" w:rsidP="006053BE">
      <w:pPr>
        <w:tabs>
          <w:tab w:val="left" w:pos="720"/>
          <w:tab w:val="center" w:pos="4844"/>
        </w:tabs>
        <w:spacing w:line="276" w:lineRule="auto"/>
        <w:ind w:firstLine="567"/>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п</w:t>
      </w:r>
      <w:r w:rsidRPr="00C56750">
        <w:rPr>
          <w:rFonts w:ascii="Times New Roman" w:hAnsi="Times New Roman" w:cs="Times New Roman"/>
          <w:sz w:val="28"/>
          <w:szCs w:val="28"/>
        </w:rPr>
        <w:t>роведение приемочного контроля объемов и качества выполненных работ по благоустройству территории и строительству стелы</w:t>
      </w:r>
      <w:r>
        <w:rPr>
          <w:rFonts w:ascii="Times New Roman" w:hAnsi="Times New Roman" w:cs="Times New Roman"/>
          <w:sz w:val="28"/>
          <w:szCs w:val="28"/>
        </w:rPr>
        <w:t>.</w:t>
      </w:r>
    </w:p>
    <w:p w:rsidR="006053BE" w:rsidRPr="002A0B39" w:rsidRDefault="006053BE" w:rsidP="006053BE">
      <w:pPr>
        <w:spacing w:line="276" w:lineRule="auto"/>
        <w:ind w:firstLine="708"/>
        <w:jc w:val="both"/>
        <w:rPr>
          <w:rFonts w:ascii="Times New Roman" w:hAnsi="Times New Roman" w:cs="Times New Roman"/>
          <w:sz w:val="28"/>
          <w:szCs w:val="28"/>
        </w:rPr>
      </w:pPr>
      <w:r w:rsidRPr="002A0B39">
        <w:rPr>
          <w:rFonts w:ascii="Times New Roman" w:hAnsi="Times New Roman" w:cs="Times New Roman"/>
          <w:sz w:val="28"/>
          <w:szCs w:val="28"/>
        </w:rPr>
        <w:t>Перечень программных мероприятий отражён в приложении № 2 к программе.</w:t>
      </w:r>
    </w:p>
    <w:p w:rsidR="006053BE" w:rsidRPr="00D53DE4" w:rsidRDefault="006053BE" w:rsidP="006053BE">
      <w:pPr>
        <w:spacing w:line="276" w:lineRule="auto"/>
        <w:ind w:firstLine="708"/>
        <w:jc w:val="both"/>
        <w:rPr>
          <w:rFonts w:ascii="Times New Roman" w:hAnsi="Times New Roman" w:cs="Times New Roman"/>
        </w:rPr>
      </w:pPr>
    </w:p>
    <w:p w:rsidR="006053BE" w:rsidRPr="002A0B39" w:rsidRDefault="006053BE" w:rsidP="006053BE">
      <w:pPr>
        <w:numPr>
          <w:ilvl w:val="0"/>
          <w:numId w:val="2"/>
        </w:numPr>
        <w:spacing w:line="276" w:lineRule="auto"/>
        <w:jc w:val="center"/>
        <w:rPr>
          <w:rFonts w:ascii="Times New Roman" w:hAnsi="Times New Roman" w:cs="Times New Roman"/>
          <w:b/>
          <w:bCs/>
          <w:sz w:val="28"/>
          <w:szCs w:val="28"/>
        </w:rPr>
      </w:pPr>
      <w:r w:rsidRPr="002A0B39">
        <w:rPr>
          <w:rFonts w:ascii="Times New Roman" w:hAnsi="Times New Roman" w:cs="Times New Roman"/>
          <w:b/>
          <w:bCs/>
          <w:sz w:val="28"/>
          <w:szCs w:val="28"/>
        </w:rPr>
        <w:t>Финансовое обеспечение программы.</w:t>
      </w:r>
    </w:p>
    <w:p w:rsidR="006053BE" w:rsidRPr="00D53DE4" w:rsidRDefault="006053BE" w:rsidP="006053BE">
      <w:pPr>
        <w:spacing w:line="276" w:lineRule="auto"/>
        <w:jc w:val="center"/>
        <w:rPr>
          <w:rFonts w:ascii="Times New Roman" w:hAnsi="Times New Roman" w:cs="Times New Roman"/>
          <w:b/>
          <w:bCs/>
        </w:rPr>
      </w:pPr>
    </w:p>
    <w:p w:rsidR="006053BE" w:rsidRPr="002A0B39" w:rsidRDefault="006053BE" w:rsidP="006053BE">
      <w:pPr>
        <w:spacing w:line="276" w:lineRule="auto"/>
        <w:ind w:firstLine="567"/>
        <w:jc w:val="both"/>
        <w:rPr>
          <w:rFonts w:ascii="Times New Roman" w:hAnsi="Times New Roman" w:cs="Times New Roman"/>
          <w:sz w:val="28"/>
          <w:szCs w:val="28"/>
        </w:rPr>
      </w:pPr>
      <w:bookmarkStart w:id="0" w:name="Par700"/>
      <w:bookmarkEnd w:id="0"/>
      <w:r w:rsidRPr="002A0B39">
        <w:rPr>
          <w:rFonts w:ascii="Times New Roman" w:hAnsi="Times New Roman" w:cs="Times New Roman"/>
          <w:sz w:val="28"/>
          <w:szCs w:val="28"/>
        </w:rPr>
        <w:t>Общий объем финансового обеспечения Программы составляет – 1</w:t>
      </w:r>
      <w:r>
        <w:rPr>
          <w:rFonts w:ascii="Times New Roman" w:hAnsi="Times New Roman" w:cs="Times New Roman"/>
          <w:sz w:val="28"/>
          <w:szCs w:val="28"/>
        </w:rPr>
        <w:t> 471 300,00</w:t>
      </w:r>
      <w:r w:rsidRPr="002A0B39">
        <w:rPr>
          <w:rFonts w:ascii="Times New Roman" w:hAnsi="Times New Roman" w:cs="Times New Roman"/>
          <w:sz w:val="28"/>
          <w:szCs w:val="28"/>
        </w:rPr>
        <w:t xml:space="preserve"> рублей из них:</w:t>
      </w:r>
    </w:p>
    <w:p w:rsidR="006053BE" w:rsidRPr="002A0B39" w:rsidRDefault="006053BE" w:rsidP="006053BE">
      <w:pPr>
        <w:spacing w:line="276" w:lineRule="auto"/>
        <w:ind w:firstLine="567"/>
        <w:jc w:val="both"/>
        <w:rPr>
          <w:rFonts w:ascii="Times New Roman" w:hAnsi="Times New Roman" w:cs="Times New Roman"/>
          <w:sz w:val="28"/>
          <w:szCs w:val="28"/>
        </w:rPr>
      </w:pPr>
      <w:r w:rsidRPr="002A0B39">
        <w:rPr>
          <w:rFonts w:ascii="Times New Roman" w:hAnsi="Times New Roman" w:cs="Times New Roman"/>
          <w:sz w:val="28"/>
          <w:szCs w:val="28"/>
        </w:rPr>
        <w:t xml:space="preserve">средства федерального бюджета (субсидии в рамках направления (подпрограммы «Создание и развитие инфраструктуры на сельских территориях») – </w:t>
      </w:r>
      <w:r>
        <w:rPr>
          <w:rFonts w:ascii="Times New Roman" w:hAnsi="Times New Roman" w:cs="Times New Roman"/>
          <w:sz w:val="28"/>
          <w:szCs w:val="28"/>
        </w:rPr>
        <w:t>980000</w:t>
      </w:r>
      <w:r w:rsidRPr="00B41B92">
        <w:rPr>
          <w:rFonts w:ascii="Times New Roman" w:hAnsi="Times New Roman" w:cs="Times New Roman"/>
          <w:sz w:val="28"/>
          <w:szCs w:val="28"/>
        </w:rPr>
        <w:t>,00</w:t>
      </w:r>
      <w:r w:rsidRPr="002A0B39">
        <w:rPr>
          <w:rFonts w:ascii="Times New Roman" w:hAnsi="Times New Roman" w:cs="Times New Roman"/>
          <w:sz w:val="28"/>
          <w:szCs w:val="28"/>
        </w:rPr>
        <w:t xml:space="preserve"> рублей;</w:t>
      </w:r>
    </w:p>
    <w:p w:rsidR="006053BE" w:rsidRPr="002A0B39" w:rsidRDefault="006053BE" w:rsidP="006053BE">
      <w:pPr>
        <w:spacing w:line="276" w:lineRule="auto"/>
        <w:ind w:firstLine="567"/>
        <w:jc w:val="both"/>
        <w:rPr>
          <w:rFonts w:ascii="Times New Roman" w:hAnsi="Times New Roman" w:cs="Times New Roman"/>
          <w:sz w:val="28"/>
          <w:szCs w:val="28"/>
        </w:rPr>
      </w:pPr>
      <w:r w:rsidRPr="002A0B39">
        <w:rPr>
          <w:rFonts w:ascii="Times New Roman" w:hAnsi="Times New Roman" w:cs="Times New Roman"/>
          <w:sz w:val="28"/>
          <w:szCs w:val="28"/>
        </w:rPr>
        <w:t xml:space="preserve">средства областного бюджета (субсидии в рамках направления (подпрограммы «Создание и развитие инфраструктуры на сельских территориях») – </w:t>
      </w:r>
      <w:r w:rsidRPr="00B41B92">
        <w:rPr>
          <w:rFonts w:ascii="Times New Roman" w:hAnsi="Times New Roman" w:cs="Times New Roman"/>
          <w:sz w:val="28"/>
          <w:szCs w:val="28"/>
        </w:rPr>
        <w:t>2</w:t>
      </w:r>
      <w:r>
        <w:rPr>
          <w:rFonts w:ascii="Times New Roman" w:hAnsi="Times New Roman" w:cs="Times New Roman"/>
          <w:sz w:val="28"/>
          <w:szCs w:val="28"/>
        </w:rPr>
        <w:t>00</w:t>
      </w:r>
      <w:r w:rsidRPr="00B41B92">
        <w:rPr>
          <w:rFonts w:ascii="Times New Roman" w:hAnsi="Times New Roman" w:cs="Times New Roman"/>
          <w:sz w:val="28"/>
          <w:szCs w:val="28"/>
        </w:rPr>
        <w:t>00,00</w:t>
      </w:r>
      <w:r w:rsidRPr="002A0B39">
        <w:rPr>
          <w:rFonts w:ascii="Times New Roman" w:hAnsi="Times New Roman" w:cs="Times New Roman"/>
          <w:sz w:val="28"/>
          <w:szCs w:val="28"/>
        </w:rPr>
        <w:t xml:space="preserve"> рублей;</w:t>
      </w:r>
    </w:p>
    <w:p w:rsidR="006053BE" w:rsidRPr="002A0B39" w:rsidRDefault="006053BE" w:rsidP="006053BE">
      <w:pPr>
        <w:spacing w:line="276" w:lineRule="auto"/>
        <w:ind w:firstLine="567"/>
        <w:jc w:val="both"/>
        <w:rPr>
          <w:rFonts w:ascii="Times New Roman" w:hAnsi="Times New Roman" w:cs="Times New Roman"/>
          <w:sz w:val="28"/>
          <w:szCs w:val="28"/>
        </w:rPr>
      </w:pPr>
      <w:r w:rsidRPr="002A0B39">
        <w:rPr>
          <w:rFonts w:ascii="Times New Roman" w:hAnsi="Times New Roman" w:cs="Times New Roman"/>
          <w:sz w:val="28"/>
          <w:szCs w:val="28"/>
        </w:rPr>
        <w:t xml:space="preserve">средства местного бюджета – </w:t>
      </w:r>
      <w:r w:rsidRPr="00B41B92">
        <w:rPr>
          <w:rFonts w:ascii="Times New Roman" w:hAnsi="Times New Roman" w:cs="Times New Roman"/>
          <w:sz w:val="28"/>
          <w:szCs w:val="28"/>
        </w:rPr>
        <w:t>12</w:t>
      </w:r>
      <w:r>
        <w:rPr>
          <w:rFonts w:ascii="Times New Roman" w:hAnsi="Times New Roman" w:cs="Times New Roman"/>
          <w:sz w:val="28"/>
          <w:szCs w:val="28"/>
        </w:rPr>
        <w:t>5700,00</w:t>
      </w:r>
      <w:r w:rsidRPr="002A0B39">
        <w:rPr>
          <w:rFonts w:ascii="Times New Roman" w:hAnsi="Times New Roman" w:cs="Times New Roman"/>
          <w:sz w:val="28"/>
          <w:szCs w:val="28"/>
        </w:rPr>
        <w:t xml:space="preserve"> рублей;</w:t>
      </w:r>
    </w:p>
    <w:p w:rsidR="006053BE" w:rsidRPr="002A0B39" w:rsidRDefault="006053BE" w:rsidP="006053BE">
      <w:pPr>
        <w:spacing w:line="276" w:lineRule="auto"/>
        <w:ind w:firstLine="567"/>
        <w:jc w:val="both"/>
        <w:rPr>
          <w:rFonts w:ascii="Times New Roman" w:hAnsi="Times New Roman" w:cs="Times New Roman"/>
          <w:sz w:val="28"/>
          <w:szCs w:val="28"/>
        </w:rPr>
      </w:pPr>
      <w:proofErr w:type="gramStart"/>
      <w:r w:rsidRPr="002A0B39">
        <w:rPr>
          <w:rFonts w:ascii="Times New Roman" w:hAnsi="Times New Roman" w:cs="Times New Roman"/>
          <w:sz w:val="28"/>
          <w:szCs w:val="28"/>
        </w:rPr>
        <w:t xml:space="preserve">средства внебюджетных источников – </w:t>
      </w:r>
      <w:r>
        <w:rPr>
          <w:rFonts w:ascii="Times New Roman" w:hAnsi="Times New Roman" w:cs="Times New Roman"/>
          <w:sz w:val="28"/>
          <w:szCs w:val="28"/>
        </w:rPr>
        <w:t>345600</w:t>
      </w:r>
      <w:r w:rsidRPr="00B41B92">
        <w:rPr>
          <w:rFonts w:ascii="Times New Roman" w:hAnsi="Times New Roman" w:cs="Times New Roman"/>
          <w:sz w:val="28"/>
          <w:szCs w:val="28"/>
        </w:rPr>
        <w:t>,00</w:t>
      </w:r>
      <w:r w:rsidRPr="002A0B39">
        <w:rPr>
          <w:rFonts w:ascii="Times New Roman" w:hAnsi="Times New Roman" w:cs="Times New Roman"/>
          <w:sz w:val="28"/>
          <w:szCs w:val="28"/>
        </w:rPr>
        <w:t xml:space="preserve"> рублей (из них:</w:t>
      </w:r>
      <w:proofErr w:type="gramEnd"/>
    </w:p>
    <w:p w:rsidR="006053BE" w:rsidRPr="002A0B39" w:rsidRDefault="006053BE" w:rsidP="006053BE">
      <w:pPr>
        <w:spacing w:line="276" w:lineRule="auto"/>
        <w:ind w:firstLine="567"/>
        <w:jc w:val="both"/>
        <w:rPr>
          <w:rFonts w:ascii="Times New Roman" w:hAnsi="Times New Roman" w:cs="Times New Roman"/>
          <w:sz w:val="28"/>
          <w:szCs w:val="28"/>
        </w:rPr>
      </w:pPr>
      <w:r w:rsidRPr="002A0B39">
        <w:rPr>
          <w:rFonts w:ascii="Times New Roman" w:hAnsi="Times New Roman" w:cs="Times New Roman"/>
          <w:sz w:val="28"/>
          <w:szCs w:val="28"/>
        </w:rPr>
        <w:t xml:space="preserve">средства граждан: </w:t>
      </w:r>
      <w:r>
        <w:rPr>
          <w:rFonts w:ascii="Times New Roman" w:hAnsi="Times New Roman" w:cs="Times New Roman"/>
          <w:sz w:val="28"/>
          <w:szCs w:val="28"/>
        </w:rPr>
        <w:t>73600,00</w:t>
      </w:r>
      <w:r w:rsidRPr="002A0B39">
        <w:rPr>
          <w:rFonts w:ascii="Times New Roman" w:hAnsi="Times New Roman" w:cs="Times New Roman"/>
          <w:sz w:val="28"/>
          <w:szCs w:val="28"/>
        </w:rPr>
        <w:t xml:space="preserve"> рублей</w:t>
      </w:r>
    </w:p>
    <w:p w:rsidR="006053BE" w:rsidRPr="002A0B39" w:rsidRDefault="006053BE" w:rsidP="006053BE">
      <w:pPr>
        <w:spacing w:line="276" w:lineRule="auto"/>
        <w:ind w:firstLine="567"/>
        <w:jc w:val="both"/>
        <w:rPr>
          <w:rFonts w:ascii="Times New Roman" w:hAnsi="Times New Roman" w:cs="Times New Roman"/>
          <w:sz w:val="28"/>
          <w:szCs w:val="28"/>
        </w:rPr>
      </w:pPr>
      <w:r w:rsidRPr="002A0B39">
        <w:rPr>
          <w:rFonts w:ascii="Times New Roman" w:hAnsi="Times New Roman" w:cs="Times New Roman"/>
          <w:sz w:val="28"/>
          <w:szCs w:val="28"/>
        </w:rPr>
        <w:t xml:space="preserve">средства индивидуальных предпринимателей и юридических лиц </w:t>
      </w:r>
      <w:r>
        <w:rPr>
          <w:rFonts w:ascii="Times New Roman" w:hAnsi="Times New Roman" w:cs="Times New Roman"/>
          <w:sz w:val="28"/>
          <w:szCs w:val="28"/>
        </w:rPr>
        <w:t>272000,00</w:t>
      </w:r>
      <w:r w:rsidRPr="002A0B39">
        <w:rPr>
          <w:rFonts w:ascii="Times New Roman" w:hAnsi="Times New Roman" w:cs="Times New Roman"/>
          <w:sz w:val="28"/>
          <w:szCs w:val="28"/>
        </w:rPr>
        <w:t xml:space="preserve"> рублей.</w:t>
      </w:r>
    </w:p>
    <w:p w:rsidR="006053BE" w:rsidRPr="002A0B39" w:rsidRDefault="006053BE" w:rsidP="006053BE">
      <w:pPr>
        <w:spacing w:line="276" w:lineRule="auto"/>
        <w:ind w:firstLine="567"/>
        <w:jc w:val="both"/>
        <w:rPr>
          <w:rFonts w:ascii="Times New Roman" w:hAnsi="Times New Roman" w:cs="Times New Roman"/>
          <w:sz w:val="28"/>
          <w:szCs w:val="28"/>
        </w:rPr>
      </w:pPr>
      <w:r w:rsidRPr="002A0B39">
        <w:rPr>
          <w:rFonts w:ascii="Times New Roman" w:hAnsi="Times New Roman" w:cs="Times New Roman"/>
          <w:sz w:val="28"/>
          <w:szCs w:val="28"/>
        </w:rPr>
        <w:t>Перечень финансового обеспечения программы отражён в приложении № 2 к программе.</w:t>
      </w:r>
    </w:p>
    <w:p w:rsidR="006053BE" w:rsidRPr="00D53DE4" w:rsidRDefault="006053BE" w:rsidP="006053BE">
      <w:pPr>
        <w:spacing w:line="276" w:lineRule="auto"/>
        <w:jc w:val="both"/>
        <w:rPr>
          <w:rFonts w:ascii="Times New Roman" w:hAnsi="Times New Roman" w:cs="Times New Roman"/>
        </w:rPr>
      </w:pPr>
    </w:p>
    <w:p w:rsidR="006053BE" w:rsidRPr="002A0B39" w:rsidRDefault="006053BE" w:rsidP="006053BE">
      <w:pPr>
        <w:numPr>
          <w:ilvl w:val="0"/>
          <w:numId w:val="2"/>
        </w:numPr>
        <w:spacing w:line="276" w:lineRule="auto"/>
        <w:jc w:val="center"/>
        <w:rPr>
          <w:rFonts w:ascii="Times New Roman" w:hAnsi="Times New Roman" w:cs="Times New Roman"/>
          <w:b/>
          <w:sz w:val="28"/>
          <w:szCs w:val="28"/>
        </w:rPr>
      </w:pPr>
      <w:r w:rsidRPr="002A0B39">
        <w:rPr>
          <w:rFonts w:ascii="Times New Roman" w:hAnsi="Times New Roman" w:cs="Times New Roman"/>
          <w:b/>
          <w:bCs/>
          <w:sz w:val="28"/>
          <w:szCs w:val="28"/>
        </w:rPr>
        <w:t>Анализ рисков реализации муниципальной программы</w:t>
      </w:r>
    </w:p>
    <w:p w:rsidR="006053BE" w:rsidRPr="00D53DE4" w:rsidRDefault="006053BE" w:rsidP="006053BE">
      <w:pPr>
        <w:spacing w:line="276" w:lineRule="auto"/>
        <w:ind w:left="720"/>
        <w:rPr>
          <w:rFonts w:ascii="Times New Roman" w:hAnsi="Times New Roman" w:cs="Times New Roman"/>
          <w:b/>
        </w:rPr>
      </w:pPr>
    </w:p>
    <w:p w:rsidR="006053BE" w:rsidRPr="002A0B39" w:rsidRDefault="006053BE" w:rsidP="006053BE">
      <w:pPr>
        <w:spacing w:line="276" w:lineRule="auto"/>
        <w:ind w:firstLine="567"/>
        <w:jc w:val="both"/>
        <w:rPr>
          <w:rFonts w:ascii="Times New Roman" w:hAnsi="Times New Roman" w:cs="Times New Roman"/>
          <w:sz w:val="28"/>
          <w:szCs w:val="28"/>
        </w:rPr>
      </w:pPr>
      <w:r w:rsidRPr="002A0B39">
        <w:rPr>
          <w:rFonts w:ascii="Times New Roman" w:hAnsi="Times New Roman" w:cs="Times New Roman"/>
          <w:sz w:val="28"/>
          <w:szCs w:val="28"/>
        </w:rPr>
        <w:t xml:space="preserve">Реализация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 К таким рискам следует отнести макроэкономические риски, связанные с нестабильностью мировой экономики. К числу макроэкономических рисков также следует отнести изменение конъюнктуры на внутренних и внешних рынках сырья, строительных материалов и </w:t>
      </w:r>
      <w:r w:rsidRPr="002A0B39">
        <w:rPr>
          <w:rFonts w:ascii="Times New Roman" w:hAnsi="Times New Roman" w:cs="Times New Roman"/>
          <w:sz w:val="28"/>
          <w:szCs w:val="28"/>
        </w:rPr>
        <w:lastRenderedPageBreak/>
        <w:t>техники, рынках рабочей силы, кол</w:t>
      </w:r>
      <w:r>
        <w:rPr>
          <w:rFonts w:ascii="Times New Roman" w:hAnsi="Times New Roman" w:cs="Times New Roman"/>
          <w:sz w:val="28"/>
          <w:szCs w:val="28"/>
        </w:rPr>
        <w:t>ебания цен в экономике, связанны</w:t>
      </w:r>
      <w:r w:rsidRPr="002A0B39">
        <w:rPr>
          <w:rFonts w:ascii="Times New Roman" w:hAnsi="Times New Roman" w:cs="Times New Roman"/>
          <w:sz w:val="28"/>
          <w:szCs w:val="28"/>
        </w:rPr>
        <w:t>е с колебанием цен на строительные материалы.</w:t>
      </w:r>
    </w:p>
    <w:p w:rsidR="006053BE" w:rsidRPr="002A0B39" w:rsidRDefault="006053BE" w:rsidP="006053BE">
      <w:pPr>
        <w:spacing w:line="276" w:lineRule="auto"/>
        <w:ind w:firstLine="567"/>
        <w:jc w:val="both"/>
        <w:rPr>
          <w:rFonts w:ascii="Times New Roman" w:hAnsi="Times New Roman" w:cs="Times New Roman"/>
          <w:sz w:val="28"/>
          <w:szCs w:val="28"/>
        </w:rPr>
      </w:pPr>
      <w:r w:rsidRPr="002A0B39">
        <w:rPr>
          <w:rFonts w:ascii="Times New Roman" w:hAnsi="Times New Roman" w:cs="Times New Roman"/>
          <w:sz w:val="28"/>
          <w:szCs w:val="28"/>
        </w:rPr>
        <w:t>Реализация муниципальной программы сопряжена с законодательными рисками. Эффективная и динамичная реализация мероприятий муниципальной программы во многом будет зависеть от совершенствования нормативной правовой базы в сфере законодательства о закупках для государственных (муниципальных) нужд.</w:t>
      </w:r>
    </w:p>
    <w:p w:rsidR="006053BE" w:rsidRPr="002A0B39" w:rsidRDefault="006053BE" w:rsidP="006053BE">
      <w:pPr>
        <w:spacing w:line="276" w:lineRule="auto"/>
        <w:ind w:firstLine="567"/>
        <w:jc w:val="both"/>
        <w:rPr>
          <w:rFonts w:ascii="Times New Roman" w:hAnsi="Times New Roman" w:cs="Times New Roman"/>
          <w:sz w:val="28"/>
          <w:szCs w:val="28"/>
        </w:rPr>
      </w:pPr>
      <w:r w:rsidRPr="002A0B39">
        <w:rPr>
          <w:rFonts w:ascii="Times New Roman" w:hAnsi="Times New Roman" w:cs="Times New Roman"/>
          <w:sz w:val="28"/>
          <w:szCs w:val="28"/>
        </w:rPr>
        <w:t>Управление рисками при реализации программы и минимизация их негативных последствий при выполнении программы будет осуществляться на основе оперативного и среднесрочного планирования работ.</w:t>
      </w:r>
    </w:p>
    <w:p w:rsidR="006053BE" w:rsidRPr="002A0B39" w:rsidRDefault="006053BE" w:rsidP="006053BE">
      <w:pPr>
        <w:spacing w:line="276" w:lineRule="auto"/>
        <w:ind w:firstLine="567"/>
        <w:jc w:val="both"/>
        <w:rPr>
          <w:rFonts w:ascii="Times New Roman" w:hAnsi="Times New Roman" w:cs="Times New Roman"/>
          <w:sz w:val="28"/>
          <w:szCs w:val="28"/>
        </w:rPr>
      </w:pPr>
      <w:r w:rsidRPr="002A0B39">
        <w:rPr>
          <w:rFonts w:ascii="Times New Roman" w:hAnsi="Times New Roman" w:cs="Times New Roman"/>
          <w:sz w:val="28"/>
          <w:szCs w:val="28"/>
        </w:rPr>
        <w:t>Система управления реализацией программы предусматривает следующие меры, направленные на управление рисками:</w:t>
      </w:r>
    </w:p>
    <w:p w:rsidR="006053BE" w:rsidRPr="002A0B39" w:rsidRDefault="006053BE" w:rsidP="006053BE">
      <w:pPr>
        <w:spacing w:line="276" w:lineRule="auto"/>
        <w:ind w:firstLine="567"/>
        <w:jc w:val="both"/>
        <w:rPr>
          <w:rFonts w:ascii="Times New Roman" w:hAnsi="Times New Roman" w:cs="Times New Roman"/>
          <w:sz w:val="28"/>
          <w:szCs w:val="28"/>
        </w:rPr>
      </w:pPr>
      <w:r w:rsidRPr="002A0B39">
        <w:rPr>
          <w:rFonts w:ascii="Times New Roman" w:hAnsi="Times New Roman" w:cs="Times New Roman"/>
          <w:sz w:val="28"/>
          <w:szCs w:val="28"/>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 периодическая корректировка состава программных мероприятий и показателей с учетом достигнутых результатов и текущих условий реализации программы.</w:t>
      </w:r>
    </w:p>
    <w:p w:rsidR="006053BE" w:rsidRPr="00D53DE4" w:rsidRDefault="006053BE" w:rsidP="006053BE">
      <w:pPr>
        <w:tabs>
          <w:tab w:val="left" w:pos="1380"/>
        </w:tabs>
        <w:spacing w:line="276" w:lineRule="auto"/>
        <w:ind w:left="720"/>
        <w:jc w:val="center"/>
        <w:rPr>
          <w:rFonts w:ascii="Times New Roman" w:hAnsi="Times New Roman" w:cs="Times New Roman"/>
          <w:b/>
        </w:rPr>
      </w:pPr>
    </w:p>
    <w:p w:rsidR="006053BE" w:rsidRPr="002A0B39" w:rsidRDefault="006053BE" w:rsidP="006053BE">
      <w:pPr>
        <w:tabs>
          <w:tab w:val="left" w:pos="1380"/>
        </w:tabs>
        <w:spacing w:line="276" w:lineRule="auto"/>
        <w:ind w:left="720"/>
        <w:jc w:val="center"/>
        <w:rPr>
          <w:rFonts w:ascii="Times New Roman" w:hAnsi="Times New Roman" w:cs="Times New Roman"/>
          <w:b/>
          <w:bCs/>
          <w:sz w:val="28"/>
          <w:szCs w:val="28"/>
        </w:rPr>
      </w:pPr>
      <w:r w:rsidRPr="002A0B39">
        <w:rPr>
          <w:rFonts w:ascii="Times New Roman" w:hAnsi="Times New Roman" w:cs="Times New Roman"/>
          <w:b/>
          <w:sz w:val="28"/>
          <w:szCs w:val="28"/>
        </w:rPr>
        <w:t>8.</w:t>
      </w:r>
      <w:r w:rsidRPr="002A0B39">
        <w:rPr>
          <w:rFonts w:ascii="Times New Roman" w:hAnsi="Times New Roman" w:cs="Times New Roman"/>
          <w:b/>
          <w:bCs/>
          <w:sz w:val="28"/>
          <w:szCs w:val="28"/>
        </w:rPr>
        <w:t xml:space="preserve"> Система управления реализацией Программы.</w:t>
      </w:r>
    </w:p>
    <w:p w:rsidR="006053BE" w:rsidRPr="00D53DE4" w:rsidRDefault="006053BE" w:rsidP="006053BE">
      <w:pPr>
        <w:tabs>
          <w:tab w:val="left" w:pos="1380"/>
        </w:tabs>
        <w:spacing w:line="276" w:lineRule="auto"/>
        <w:ind w:left="360"/>
        <w:jc w:val="center"/>
        <w:rPr>
          <w:rFonts w:ascii="Times New Roman" w:hAnsi="Times New Roman" w:cs="Times New Roman"/>
          <w:b/>
          <w:bCs/>
        </w:rPr>
      </w:pPr>
    </w:p>
    <w:p w:rsidR="006053BE" w:rsidRPr="002A0B39" w:rsidRDefault="006053BE" w:rsidP="006053BE">
      <w:pPr>
        <w:tabs>
          <w:tab w:val="left" w:pos="0"/>
        </w:tabs>
        <w:spacing w:line="276" w:lineRule="auto"/>
        <w:ind w:firstLine="567"/>
        <w:jc w:val="both"/>
        <w:rPr>
          <w:rFonts w:ascii="Times New Roman" w:hAnsi="Times New Roman" w:cs="Times New Roman"/>
          <w:sz w:val="28"/>
          <w:szCs w:val="28"/>
        </w:rPr>
      </w:pPr>
      <w:r w:rsidRPr="002A0B39">
        <w:rPr>
          <w:rFonts w:ascii="Times New Roman" w:hAnsi="Times New Roman" w:cs="Times New Roman"/>
          <w:sz w:val="28"/>
          <w:szCs w:val="28"/>
        </w:rPr>
        <w:t>Администрация Краснознаменского муниципального образования обеспечивает выполнение программных мероприятий с соблюдением объемов бюджетного финансирования, представляет в установленном порядке необходимую отчётную информацию, направляет предложения о внесении изменений в программу и несёт ответственность за несвоевременное выполнение программных мероприятий.</w:t>
      </w:r>
    </w:p>
    <w:p w:rsidR="006053BE" w:rsidRPr="002A0B39" w:rsidRDefault="006053BE" w:rsidP="006053BE">
      <w:pPr>
        <w:tabs>
          <w:tab w:val="left" w:pos="280"/>
        </w:tabs>
        <w:spacing w:line="276" w:lineRule="auto"/>
        <w:ind w:firstLine="567"/>
        <w:jc w:val="both"/>
        <w:rPr>
          <w:rFonts w:ascii="Times New Roman" w:hAnsi="Times New Roman" w:cs="Times New Roman"/>
          <w:sz w:val="28"/>
          <w:szCs w:val="28"/>
        </w:rPr>
      </w:pPr>
      <w:proofErr w:type="gramStart"/>
      <w:r w:rsidRPr="002A0B39">
        <w:rPr>
          <w:rFonts w:ascii="Times New Roman" w:hAnsi="Times New Roman" w:cs="Times New Roman"/>
          <w:sz w:val="28"/>
          <w:szCs w:val="28"/>
        </w:rPr>
        <w:t>Контроль за</w:t>
      </w:r>
      <w:proofErr w:type="gramEnd"/>
      <w:r w:rsidRPr="002A0B39">
        <w:rPr>
          <w:rFonts w:ascii="Times New Roman" w:hAnsi="Times New Roman" w:cs="Times New Roman"/>
          <w:sz w:val="28"/>
          <w:szCs w:val="28"/>
        </w:rPr>
        <w:t xml:space="preserve"> ходом реализации Программы осуществляет заместитель главы администрации Краснознаменского муниципального образования Галдин А.А.</w:t>
      </w:r>
    </w:p>
    <w:p w:rsidR="006053BE" w:rsidRPr="002A0B39" w:rsidRDefault="006053BE" w:rsidP="006053BE">
      <w:pPr>
        <w:tabs>
          <w:tab w:val="left" w:pos="1380"/>
        </w:tabs>
        <w:spacing w:before="720" w:line="276" w:lineRule="auto"/>
        <w:rPr>
          <w:rFonts w:ascii="Times New Roman" w:hAnsi="Times New Roman" w:cs="Times New Roman"/>
          <w:b/>
          <w:bCs/>
          <w:sz w:val="28"/>
          <w:szCs w:val="28"/>
        </w:rPr>
      </w:pPr>
      <w:r w:rsidRPr="002A0B39">
        <w:rPr>
          <w:rFonts w:ascii="Times New Roman" w:hAnsi="Times New Roman" w:cs="Times New Roman"/>
          <w:b/>
          <w:bCs/>
          <w:sz w:val="28"/>
          <w:szCs w:val="28"/>
        </w:rPr>
        <w:t>Верно.</w:t>
      </w:r>
    </w:p>
    <w:p w:rsidR="006053BE" w:rsidRPr="002A0B39" w:rsidRDefault="006053BE" w:rsidP="006053BE">
      <w:pPr>
        <w:tabs>
          <w:tab w:val="left" w:pos="1380"/>
        </w:tabs>
        <w:spacing w:line="276" w:lineRule="auto"/>
        <w:rPr>
          <w:rFonts w:ascii="Times New Roman" w:hAnsi="Times New Roman" w:cs="Times New Roman"/>
          <w:b/>
          <w:bCs/>
          <w:sz w:val="28"/>
          <w:szCs w:val="28"/>
        </w:rPr>
      </w:pPr>
      <w:r>
        <w:rPr>
          <w:rFonts w:ascii="Times New Roman" w:hAnsi="Times New Roman" w:cs="Times New Roman"/>
          <w:b/>
          <w:bCs/>
          <w:sz w:val="28"/>
          <w:szCs w:val="28"/>
        </w:rPr>
        <w:t>Ведущий</w:t>
      </w:r>
      <w:r w:rsidRPr="002A0B39">
        <w:rPr>
          <w:rFonts w:ascii="Times New Roman" w:hAnsi="Times New Roman" w:cs="Times New Roman"/>
          <w:b/>
          <w:bCs/>
          <w:sz w:val="28"/>
          <w:szCs w:val="28"/>
        </w:rPr>
        <w:t xml:space="preserve"> специалист администрации </w:t>
      </w:r>
    </w:p>
    <w:p w:rsidR="006053BE" w:rsidRPr="002A0B39" w:rsidRDefault="006053BE" w:rsidP="006053BE">
      <w:pPr>
        <w:tabs>
          <w:tab w:val="left" w:pos="1380"/>
          <w:tab w:val="left" w:pos="6804"/>
        </w:tabs>
        <w:spacing w:line="276" w:lineRule="auto"/>
        <w:rPr>
          <w:rFonts w:ascii="Times New Roman" w:hAnsi="Times New Roman" w:cs="Times New Roman"/>
          <w:sz w:val="28"/>
          <w:szCs w:val="28"/>
        </w:rPr>
        <w:sectPr w:rsidR="006053BE" w:rsidRPr="002A0B39" w:rsidSect="001C0FA6">
          <w:headerReference w:type="default" r:id="rId5"/>
          <w:pgSz w:w="11905" w:h="16837"/>
          <w:pgMar w:top="1134" w:right="850" w:bottom="1134" w:left="1701" w:header="720" w:footer="720" w:gutter="0"/>
          <w:cols w:space="720"/>
          <w:noEndnote/>
          <w:docGrid w:linePitch="272"/>
        </w:sectPr>
      </w:pPr>
      <w:r w:rsidRPr="002A0B39">
        <w:rPr>
          <w:rFonts w:ascii="Times New Roman" w:hAnsi="Times New Roman" w:cs="Times New Roman"/>
          <w:b/>
          <w:bCs/>
          <w:sz w:val="28"/>
          <w:szCs w:val="28"/>
        </w:rPr>
        <w:t>Краснознаменского МО</w:t>
      </w:r>
      <w:r w:rsidRPr="002A0B39">
        <w:rPr>
          <w:rFonts w:ascii="Times New Roman" w:hAnsi="Times New Roman" w:cs="Times New Roman"/>
          <w:b/>
          <w:bCs/>
          <w:sz w:val="28"/>
          <w:szCs w:val="28"/>
        </w:rPr>
        <w:tab/>
      </w:r>
      <w:proofErr w:type="spellStart"/>
      <w:r>
        <w:rPr>
          <w:rFonts w:ascii="Times New Roman" w:hAnsi="Times New Roman" w:cs="Times New Roman"/>
          <w:b/>
          <w:bCs/>
          <w:sz w:val="28"/>
          <w:szCs w:val="28"/>
        </w:rPr>
        <w:t>Л.С.Зенина</w:t>
      </w:r>
      <w:proofErr w:type="spellEnd"/>
    </w:p>
    <w:p w:rsidR="006053BE" w:rsidRPr="002A0B39" w:rsidRDefault="006053BE" w:rsidP="006053BE">
      <w:pPr>
        <w:ind w:right="672" w:firstLine="8505"/>
        <w:jc w:val="both"/>
        <w:rPr>
          <w:rFonts w:ascii="Times New Roman" w:hAnsi="Times New Roman" w:cs="Times New Roman"/>
          <w:b/>
          <w:bCs/>
          <w:sz w:val="28"/>
          <w:szCs w:val="28"/>
        </w:rPr>
      </w:pPr>
      <w:r w:rsidRPr="002A0B39">
        <w:rPr>
          <w:rFonts w:ascii="Times New Roman" w:hAnsi="Times New Roman" w:cs="Times New Roman"/>
          <w:b/>
          <w:bCs/>
          <w:sz w:val="28"/>
          <w:szCs w:val="28"/>
        </w:rPr>
        <w:lastRenderedPageBreak/>
        <w:t>Приложение № 2</w:t>
      </w:r>
    </w:p>
    <w:p w:rsidR="006053BE" w:rsidRPr="002A0B39" w:rsidRDefault="006053BE" w:rsidP="006053BE">
      <w:pPr>
        <w:ind w:left="8460" w:right="672"/>
        <w:jc w:val="both"/>
        <w:rPr>
          <w:rFonts w:ascii="Times New Roman" w:hAnsi="Times New Roman" w:cs="Times New Roman"/>
          <w:b/>
          <w:bCs/>
          <w:sz w:val="28"/>
          <w:szCs w:val="28"/>
        </w:rPr>
      </w:pPr>
      <w:r w:rsidRPr="002A0B39">
        <w:rPr>
          <w:rFonts w:ascii="Times New Roman" w:hAnsi="Times New Roman" w:cs="Times New Roman"/>
          <w:b/>
          <w:bCs/>
          <w:sz w:val="28"/>
          <w:szCs w:val="28"/>
        </w:rPr>
        <w:t xml:space="preserve">к постановлению администрации Краснознаменского МО </w:t>
      </w:r>
    </w:p>
    <w:p w:rsidR="006053BE" w:rsidRPr="002A0B39" w:rsidRDefault="006053BE" w:rsidP="006053BE">
      <w:pPr>
        <w:ind w:left="8460" w:right="672"/>
        <w:jc w:val="both"/>
        <w:rPr>
          <w:rFonts w:ascii="Times New Roman" w:hAnsi="Times New Roman" w:cs="Times New Roman"/>
          <w:b/>
          <w:bCs/>
          <w:sz w:val="28"/>
          <w:szCs w:val="28"/>
        </w:rPr>
      </w:pPr>
      <w:r w:rsidRPr="002A0B39">
        <w:rPr>
          <w:rFonts w:ascii="Times New Roman" w:hAnsi="Times New Roman" w:cs="Times New Roman"/>
          <w:b/>
          <w:bCs/>
          <w:sz w:val="28"/>
          <w:szCs w:val="28"/>
        </w:rPr>
        <w:t xml:space="preserve">от </w:t>
      </w:r>
      <w:r>
        <w:rPr>
          <w:rFonts w:ascii="Times New Roman" w:hAnsi="Times New Roman" w:cs="Times New Roman"/>
          <w:b/>
          <w:bCs/>
          <w:sz w:val="28"/>
          <w:szCs w:val="28"/>
        </w:rPr>
        <w:t>_____________________</w:t>
      </w:r>
      <w:r w:rsidRPr="002A0B39">
        <w:rPr>
          <w:rFonts w:ascii="Times New Roman" w:hAnsi="Times New Roman" w:cs="Times New Roman"/>
          <w:b/>
          <w:bCs/>
          <w:sz w:val="28"/>
          <w:szCs w:val="28"/>
        </w:rPr>
        <w:t xml:space="preserve"> № </w:t>
      </w:r>
      <w:r>
        <w:rPr>
          <w:rFonts w:ascii="Times New Roman" w:hAnsi="Times New Roman" w:cs="Times New Roman"/>
          <w:b/>
          <w:bCs/>
          <w:sz w:val="28"/>
          <w:szCs w:val="28"/>
        </w:rPr>
        <w:t>_____</w:t>
      </w:r>
    </w:p>
    <w:p w:rsidR="006053BE" w:rsidRPr="002A0B39" w:rsidRDefault="006053BE" w:rsidP="006053BE">
      <w:pPr>
        <w:spacing w:before="480" w:line="276" w:lineRule="auto"/>
        <w:ind w:right="816"/>
        <w:jc w:val="center"/>
        <w:rPr>
          <w:rFonts w:ascii="Times New Roman" w:hAnsi="Times New Roman" w:cs="Times New Roman"/>
          <w:b/>
          <w:bCs/>
          <w:sz w:val="28"/>
          <w:szCs w:val="28"/>
        </w:rPr>
      </w:pPr>
      <w:r w:rsidRPr="002A0B39">
        <w:rPr>
          <w:rFonts w:ascii="Times New Roman" w:hAnsi="Times New Roman" w:cs="Times New Roman"/>
          <w:b/>
          <w:bCs/>
          <w:sz w:val="28"/>
          <w:szCs w:val="28"/>
        </w:rPr>
        <w:t xml:space="preserve">Перечень </w:t>
      </w:r>
    </w:p>
    <w:p w:rsidR="006053BE" w:rsidRPr="002A0B39" w:rsidRDefault="006053BE" w:rsidP="006053BE">
      <w:pPr>
        <w:spacing w:line="276" w:lineRule="auto"/>
        <w:ind w:right="-31"/>
        <w:jc w:val="center"/>
        <w:rPr>
          <w:rFonts w:ascii="Times New Roman" w:hAnsi="Times New Roman" w:cs="Times New Roman"/>
          <w:b/>
          <w:sz w:val="28"/>
          <w:szCs w:val="28"/>
        </w:rPr>
      </w:pPr>
      <w:r w:rsidRPr="002A0B39">
        <w:rPr>
          <w:rFonts w:ascii="Times New Roman" w:hAnsi="Times New Roman" w:cs="Times New Roman"/>
          <w:b/>
          <w:bCs/>
          <w:sz w:val="28"/>
          <w:szCs w:val="28"/>
        </w:rPr>
        <w:t>основных мероприятий, объемов и источников финансирования муниципальной программы «Комплексное развитие территорий Краснознаменского МО Аркадакского муниципального района Саратовской области в 202</w:t>
      </w:r>
      <w:r>
        <w:rPr>
          <w:rFonts w:ascii="Times New Roman" w:hAnsi="Times New Roman" w:cs="Times New Roman"/>
          <w:b/>
          <w:bCs/>
          <w:sz w:val="28"/>
          <w:szCs w:val="28"/>
        </w:rPr>
        <w:t>5</w:t>
      </w:r>
      <w:r w:rsidRPr="002A0B39">
        <w:rPr>
          <w:rFonts w:ascii="Times New Roman" w:hAnsi="Times New Roman" w:cs="Times New Roman"/>
          <w:b/>
          <w:bCs/>
          <w:sz w:val="28"/>
          <w:szCs w:val="28"/>
        </w:rPr>
        <w:t xml:space="preserve"> году»</w:t>
      </w:r>
    </w:p>
    <w:tbl>
      <w:tblPr>
        <w:tblW w:w="15671"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69"/>
        <w:gridCol w:w="1269"/>
        <w:gridCol w:w="1130"/>
        <w:gridCol w:w="1279"/>
        <w:gridCol w:w="1280"/>
        <w:gridCol w:w="1420"/>
        <w:gridCol w:w="1421"/>
        <w:gridCol w:w="1704"/>
        <w:gridCol w:w="2412"/>
        <w:gridCol w:w="994"/>
        <w:gridCol w:w="26"/>
        <w:gridCol w:w="16"/>
        <w:gridCol w:w="951"/>
      </w:tblGrid>
      <w:tr w:rsidR="006053BE" w:rsidRPr="002A0B39" w:rsidTr="009E5D22">
        <w:trPr>
          <w:trHeight w:val="144"/>
        </w:trPr>
        <w:tc>
          <w:tcPr>
            <w:tcW w:w="1769" w:type="dxa"/>
            <w:vMerge w:val="restart"/>
            <w:tcBorders>
              <w:top w:val="single" w:sz="4" w:space="0" w:color="000000"/>
              <w:left w:val="single" w:sz="4" w:space="0" w:color="000000"/>
              <w:bottom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rPr>
            </w:pPr>
            <w:proofErr w:type="spellStart"/>
            <w:proofErr w:type="gramStart"/>
            <w:r w:rsidRPr="00A178BE">
              <w:rPr>
                <w:rFonts w:ascii="Times New Roman" w:hAnsi="Times New Roman" w:cs="Times New Roman"/>
              </w:rPr>
              <w:t>Наименова-ние</w:t>
            </w:r>
            <w:proofErr w:type="spellEnd"/>
            <w:proofErr w:type="gramEnd"/>
            <w:r w:rsidRPr="00A178BE">
              <w:rPr>
                <w:rFonts w:ascii="Times New Roman" w:hAnsi="Times New Roman" w:cs="Times New Roman"/>
              </w:rPr>
              <w:t xml:space="preserve"> </w:t>
            </w:r>
            <w:proofErr w:type="spellStart"/>
            <w:r w:rsidRPr="00A178BE">
              <w:rPr>
                <w:rFonts w:ascii="Times New Roman" w:hAnsi="Times New Roman" w:cs="Times New Roman"/>
              </w:rPr>
              <w:t>мероприя-тий</w:t>
            </w:r>
            <w:proofErr w:type="spellEnd"/>
          </w:p>
        </w:tc>
        <w:tc>
          <w:tcPr>
            <w:tcW w:w="1269" w:type="dxa"/>
            <w:vMerge w:val="restart"/>
            <w:tcBorders>
              <w:top w:val="single" w:sz="4" w:space="0" w:color="000000"/>
              <w:left w:val="single" w:sz="4" w:space="0" w:color="000000"/>
              <w:bottom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rPr>
            </w:pPr>
            <w:proofErr w:type="spellStart"/>
            <w:proofErr w:type="gramStart"/>
            <w:r w:rsidRPr="00A178BE">
              <w:rPr>
                <w:rFonts w:ascii="Times New Roman" w:hAnsi="Times New Roman" w:cs="Times New Roman"/>
              </w:rPr>
              <w:t>Ответст-венный</w:t>
            </w:r>
            <w:proofErr w:type="spellEnd"/>
            <w:proofErr w:type="gramEnd"/>
            <w:r w:rsidRPr="00A178BE">
              <w:rPr>
                <w:rFonts w:ascii="Times New Roman" w:hAnsi="Times New Roman" w:cs="Times New Roman"/>
              </w:rPr>
              <w:t xml:space="preserve"> </w:t>
            </w:r>
            <w:proofErr w:type="spellStart"/>
            <w:r w:rsidRPr="00A178BE">
              <w:rPr>
                <w:rFonts w:ascii="Times New Roman" w:hAnsi="Times New Roman" w:cs="Times New Roman"/>
              </w:rPr>
              <w:t>исполни-тель</w:t>
            </w:r>
            <w:proofErr w:type="spellEnd"/>
          </w:p>
        </w:tc>
        <w:tc>
          <w:tcPr>
            <w:tcW w:w="2409" w:type="dxa"/>
            <w:gridSpan w:val="2"/>
            <w:tcBorders>
              <w:top w:val="single" w:sz="4" w:space="0" w:color="000000"/>
              <w:left w:val="single" w:sz="4" w:space="0" w:color="000000"/>
              <w:bottom w:val="single" w:sz="4" w:space="0" w:color="auto"/>
              <w:right w:val="single" w:sz="4" w:space="0" w:color="000000"/>
            </w:tcBorders>
          </w:tcPr>
          <w:p w:rsidR="006053BE" w:rsidRPr="00A178BE" w:rsidRDefault="006053BE" w:rsidP="009E5D22">
            <w:pPr>
              <w:spacing w:line="276" w:lineRule="auto"/>
              <w:jc w:val="center"/>
              <w:rPr>
                <w:rFonts w:ascii="Times New Roman" w:hAnsi="Times New Roman" w:cs="Times New Roman"/>
              </w:rPr>
            </w:pPr>
          </w:p>
        </w:tc>
        <w:tc>
          <w:tcPr>
            <w:tcW w:w="5825" w:type="dxa"/>
            <w:gridSpan w:val="4"/>
            <w:tcBorders>
              <w:top w:val="single" w:sz="4" w:space="0" w:color="000000"/>
              <w:left w:val="single" w:sz="4" w:space="0" w:color="000000"/>
              <w:bottom w:val="single" w:sz="4" w:space="0" w:color="auto"/>
              <w:right w:val="single" w:sz="4" w:space="0" w:color="auto"/>
            </w:tcBorders>
          </w:tcPr>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Объемы и источники финансирования (руб.)</w:t>
            </w:r>
          </w:p>
        </w:tc>
        <w:tc>
          <w:tcPr>
            <w:tcW w:w="4399" w:type="dxa"/>
            <w:gridSpan w:val="5"/>
            <w:tcBorders>
              <w:top w:val="single" w:sz="4" w:space="0" w:color="000000"/>
              <w:left w:val="single" w:sz="4" w:space="0" w:color="auto"/>
              <w:bottom w:val="single" w:sz="4" w:space="0" w:color="auto"/>
              <w:right w:val="single" w:sz="4" w:space="0" w:color="000000"/>
            </w:tcBorders>
          </w:tcPr>
          <w:p w:rsidR="006053BE" w:rsidRPr="00A178BE" w:rsidRDefault="006053BE" w:rsidP="009E5D22">
            <w:pPr>
              <w:spacing w:line="276" w:lineRule="auto"/>
              <w:ind w:left="-30"/>
              <w:jc w:val="center"/>
              <w:rPr>
                <w:rFonts w:ascii="Times New Roman" w:hAnsi="Times New Roman" w:cs="Times New Roman"/>
              </w:rPr>
            </w:pPr>
            <w:r w:rsidRPr="00A178BE">
              <w:rPr>
                <w:rFonts w:ascii="Times New Roman" w:hAnsi="Times New Roman" w:cs="Times New Roman"/>
              </w:rPr>
              <w:t>Значение показателей</w:t>
            </w:r>
          </w:p>
        </w:tc>
      </w:tr>
      <w:tr w:rsidR="006053BE" w:rsidRPr="002A0B39" w:rsidTr="009E5D22">
        <w:trPr>
          <w:trHeight w:val="1056"/>
        </w:trPr>
        <w:tc>
          <w:tcPr>
            <w:tcW w:w="1769" w:type="dxa"/>
            <w:vMerge/>
            <w:tcBorders>
              <w:top w:val="single" w:sz="4" w:space="0" w:color="000000"/>
              <w:left w:val="single" w:sz="4" w:space="0" w:color="000000"/>
              <w:bottom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rPr>
            </w:pPr>
          </w:p>
        </w:tc>
        <w:tc>
          <w:tcPr>
            <w:tcW w:w="1269" w:type="dxa"/>
            <w:vMerge/>
            <w:tcBorders>
              <w:top w:val="single" w:sz="4" w:space="0" w:color="000000"/>
              <w:left w:val="single" w:sz="4" w:space="0" w:color="000000"/>
              <w:bottom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rPr>
            </w:pPr>
          </w:p>
        </w:tc>
        <w:tc>
          <w:tcPr>
            <w:tcW w:w="1130" w:type="dxa"/>
            <w:tcBorders>
              <w:top w:val="single" w:sz="4" w:space="0" w:color="auto"/>
              <w:left w:val="single" w:sz="4" w:space="0" w:color="000000"/>
              <w:bottom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Годы реализации</w:t>
            </w:r>
          </w:p>
        </w:tc>
        <w:tc>
          <w:tcPr>
            <w:tcW w:w="1279" w:type="dxa"/>
            <w:tcBorders>
              <w:top w:val="single" w:sz="4" w:space="0" w:color="000000"/>
              <w:left w:val="single" w:sz="4" w:space="0" w:color="000000"/>
              <w:bottom w:val="single" w:sz="4" w:space="0" w:color="000000"/>
              <w:right w:val="single" w:sz="4" w:space="0" w:color="auto"/>
            </w:tcBorders>
          </w:tcPr>
          <w:p w:rsidR="006053BE" w:rsidRPr="00A178BE" w:rsidRDefault="006053BE" w:rsidP="009E5D22">
            <w:pPr>
              <w:spacing w:line="276" w:lineRule="auto"/>
              <w:jc w:val="center"/>
              <w:rPr>
                <w:rFonts w:ascii="Times New Roman" w:hAnsi="Times New Roman" w:cs="Times New Roman"/>
              </w:rPr>
            </w:pPr>
            <w:proofErr w:type="spellStart"/>
            <w:proofErr w:type="gramStart"/>
            <w:r w:rsidRPr="00A178BE">
              <w:rPr>
                <w:rFonts w:ascii="Times New Roman" w:hAnsi="Times New Roman" w:cs="Times New Roman"/>
              </w:rPr>
              <w:t>Все-го</w:t>
            </w:r>
            <w:proofErr w:type="spellEnd"/>
            <w:proofErr w:type="gramEnd"/>
          </w:p>
        </w:tc>
        <w:tc>
          <w:tcPr>
            <w:tcW w:w="1280" w:type="dxa"/>
            <w:tcBorders>
              <w:top w:val="single" w:sz="4" w:space="0" w:color="000000"/>
              <w:left w:val="single" w:sz="4" w:space="0" w:color="auto"/>
              <w:right w:val="single" w:sz="4" w:space="0" w:color="auto"/>
            </w:tcBorders>
          </w:tcPr>
          <w:p w:rsidR="006053BE" w:rsidRPr="00A178BE" w:rsidRDefault="006053BE" w:rsidP="009E5D22">
            <w:pPr>
              <w:spacing w:line="276" w:lineRule="auto"/>
              <w:jc w:val="center"/>
              <w:rPr>
                <w:rFonts w:ascii="Times New Roman" w:hAnsi="Times New Roman" w:cs="Times New Roman"/>
              </w:rPr>
            </w:pPr>
            <w:proofErr w:type="spellStart"/>
            <w:proofErr w:type="gramStart"/>
            <w:r w:rsidRPr="00A178BE">
              <w:rPr>
                <w:rFonts w:ascii="Times New Roman" w:hAnsi="Times New Roman" w:cs="Times New Roman"/>
              </w:rPr>
              <w:t>Федераль</w:t>
            </w:r>
            <w:r>
              <w:rPr>
                <w:rFonts w:ascii="Times New Roman" w:hAnsi="Times New Roman" w:cs="Times New Roman"/>
              </w:rPr>
              <w:t>-</w:t>
            </w:r>
            <w:r w:rsidRPr="00A178BE">
              <w:rPr>
                <w:rFonts w:ascii="Times New Roman" w:hAnsi="Times New Roman" w:cs="Times New Roman"/>
              </w:rPr>
              <w:t>ный</w:t>
            </w:r>
            <w:proofErr w:type="spellEnd"/>
            <w:proofErr w:type="gramEnd"/>
            <w:r w:rsidRPr="00A178BE">
              <w:rPr>
                <w:rFonts w:ascii="Times New Roman" w:hAnsi="Times New Roman" w:cs="Times New Roman"/>
              </w:rPr>
              <w:t xml:space="preserve"> бюджет (</w:t>
            </w:r>
            <w:proofErr w:type="spellStart"/>
            <w:r w:rsidRPr="00A178BE">
              <w:rPr>
                <w:rFonts w:ascii="Times New Roman" w:hAnsi="Times New Roman" w:cs="Times New Roman"/>
              </w:rPr>
              <w:t>прогнозно</w:t>
            </w:r>
            <w:proofErr w:type="spellEnd"/>
            <w:r w:rsidRPr="00A178BE">
              <w:rPr>
                <w:rFonts w:ascii="Times New Roman" w:hAnsi="Times New Roman" w:cs="Times New Roman"/>
              </w:rPr>
              <w:t>)</w:t>
            </w:r>
          </w:p>
        </w:tc>
        <w:tc>
          <w:tcPr>
            <w:tcW w:w="1420" w:type="dxa"/>
            <w:tcBorders>
              <w:top w:val="single" w:sz="4" w:space="0" w:color="000000"/>
              <w:left w:val="single" w:sz="4" w:space="0" w:color="auto"/>
              <w:right w:val="single" w:sz="4" w:space="0" w:color="auto"/>
            </w:tcBorders>
          </w:tcPr>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Областной бюджет (</w:t>
            </w:r>
            <w:proofErr w:type="spellStart"/>
            <w:r w:rsidRPr="00A178BE">
              <w:rPr>
                <w:rFonts w:ascii="Times New Roman" w:hAnsi="Times New Roman" w:cs="Times New Roman"/>
              </w:rPr>
              <w:t>прогнозно</w:t>
            </w:r>
            <w:proofErr w:type="spellEnd"/>
            <w:r w:rsidRPr="00A178BE">
              <w:rPr>
                <w:rFonts w:ascii="Times New Roman" w:hAnsi="Times New Roman" w:cs="Times New Roman"/>
              </w:rPr>
              <w:t>)</w:t>
            </w:r>
          </w:p>
        </w:tc>
        <w:tc>
          <w:tcPr>
            <w:tcW w:w="1421" w:type="dxa"/>
            <w:tcBorders>
              <w:top w:val="single" w:sz="4" w:space="0" w:color="000000"/>
              <w:left w:val="single" w:sz="4" w:space="0" w:color="auto"/>
              <w:right w:val="single" w:sz="4" w:space="0" w:color="000000"/>
            </w:tcBorders>
          </w:tcPr>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Местный бюджет (</w:t>
            </w:r>
            <w:proofErr w:type="spellStart"/>
            <w:r w:rsidRPr="00A178BE">
              <w:rPr>
                <w:rFonts w:ascii="Times New Roman" w:hAnsi="Times New Roman" w:cs="Times New Roman"/>
              </w:rPr>
              <w:t>прогнозно</w:t>
            </w:r>
            <w:proofErr w:type="spellEnd"/>
            <w:r w:rsidRPr="00A178BE">
              <w:rPr>
                <w:rFonts w:ascii="Times New Roman" w:hAnsi="Times New Roman" w:cs="Times New Roman"/>
              </w:rPr>
              <w:t>)</w:t>
            </w:r>
          </w:p>
        </w:tc>
        <w:tc>
          <w:tcPr>
            <w:tcW w:w="1704" w:type="dxa"/>
            <w:tcBorders>
              <w:top w:val="single" w:sz="4" w:space="0" w:color="000000"/>
              <w:left w:val="single" w:sz="4" w:space="0" w:color="000000"/>
              <w:bottom w:val="single" w:sz="4" w:space="0" w:color="000000"/>
              <w:right w:val="single" w:sz="4" w:space="0" w:color="auto"/>
            </w:tcBorders>
          </w:tcPr>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Внебюджетные источники (</w:t>
            </w:r>
            <w:proofErr w:type="spellStart"/>
            <w:r w:rsidRPr="00A178BE">
              <w:rPr>
                <w:rFonts w:ascii="Times New Roman" w:hAnsi="Times New Roman" w:cs="Times New Roman"/>
              </w:rPr>
              <w:t>прогнозно</w:t>
            </w:r>
            <w:proofErr w:type="spellEnd"/>
            <w:r w:rsidRPr="00A178BE">
              <w:rPr>
                <w:rFonts w:ascii="Times New Roman" w:hAnsi="Times New Roman" w:cs="Times New Roman"/>
              </w:rPr>
              <w:t>)</w:t>
            </w:r>
          </w:p>
        </w:tc>
        <w:tc>
          <w:tcPr>
            <w:tcW w:w="2412" w:type="dxa"/>
            <w:tcBorders>
              <w:top w:val="single" w:sz="4" w:space="0" w:color="000000"/>
              <w:left w:val="single" w:sz="4" w:space="0" w:color="auto"/>
              <w:bottom w:val="single" w:sz="4" w:space="0" w:color="000000"/>
              <w:right w:val="single" w:sz="4" w:space="0" w:color="auto"/>
            </w:tcBorders>
          </w:tcPr>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Наименование</w:t>
            </w:r>
          </w:p>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показателя</w:t>
            </w:r>
          </w:p>
        </w:tc>
        <w:tc>
          <w:tcPr>
            <w:tcW w:w="994" w:type="dxa"/>
            <w:tcBorders>
              <w:top w:val="single" w:sz="4" w:space="0" w:color="000000"/>
              <w:left w:val="single" w:sz="4" w:space="0" w:color="auto"/>
              <w:bottom w:val="single" w:sz="4" w:space="0" w:color="000000"/>
              <w:right w:val="single" w:sz="4" w:space="0" w:color="auto"/>
            </w:tcBorders>
          </w:tcPr>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Ед.</w:t>
            </w:r>
          </w:p>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измерения</w:t>
            </w:r>
          </w:p>
        </w:tc>
        <w:tc>
          <w:tcPr>
            <w:tcW w:w="993" w:type="dxa"/>
            <w:gridSpan w:val="3"/>
            <w:tcBorders>
              <w:top w:val="single" w:sz="4" w:space="0" w:color="000000"/>
              <w:left w:val="single" w:sz="4" w:space="0" w:color="auto"/>
              <w:bottom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Целевое значение</w:t>
            </w:r>
          </w:p>
        </w:tc>
      </w:tr>
      <w:tr w:rsidR="006053BE" w:rsidRPr="002A0B39" w:rsidTr="009E5D22">
        <w:trPr>
          <w:trHeight w:val="144"/>
        </w:trPr>
        <w:tc>
          <w:tcPr>
            <w:tcW w:w="1769" w:type="dxa"/>
            <w:tcBorders>
              <w:top w:val="single" w:sz="4" w:space="0" w:color="000000"/>
              <w:left w:val="single" w:sz="4" w:space="0" w:color="000000"/>
              <w:bottom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1</w:t>
            </w:r>
          </w:p>
        </w:tc>
        <w:tc>
          <w:tcPr>
            <w:tcW w:w="1269" w:type="dxa"/>
            <w:tcBorders>
              <w:top w:val="single" w:sz="4" w:space="0" w:color="000000"/>
              <w:left w:val="single" w:sz="4" w:space="0" w:color="000000"/>
              <w:bottom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2</w:t>
            </w:r>
          </w:p>
        </w:tc>
        <w:tc>
          <w:tcPr>
            <w:tcW w:w="1130" w:type="dxa"/>
            <w:tcBorders>
              <w:top w:val="single" w:sz="4" w:space="0" w:color="auto"/>
              <w:left w:val="single" w:sz="4" w:space="0" w:color="000000"/>
              <w:bottom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3</w:t>
            </w:r>
          </w:p>
        </w:tc>
        <w:tc>
          <w:tcPr>
            <w:tcW w:w="1279" w:type="dxa"/>
            <w:tcBorders>
              <w:top w:val="single" w:sz="4" w:space="0" w:color="000000"/>
              <w:left w:val="single" w:sz="4" w:space="0" w:color="000000"/>
              <w:bottom w:val="single" w:sz="4" w:space="0" w:color="000000"/>
              <w:right w:val="single" w:sz="4" w:space="0" w:color="auto"/>
            </w:tcBorders>
          </w:tcPr>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4</w:t>
            </w:r>
          </w:p>
        </w:tc>
        <w:tc>
          <w:tcPr>
            <w:tcW w:w="1280" w:type="dxa"/>
            <w:tcBorders>
              <w:top w:val="single" w:sz="4" w:space="0" w:color="000000"/>
              <w:left w:val="single" w:sz="4" w:space="0" w:color="auto"/>
              <w:bottom w:val="single" w:sz="4" w:space="0" w:color="000000"/>
              <w:right w:val="single" w:sz="4" w:space="0" w:color="auto"/>
            </w:tcBorders>
          </w:tcPr>
          <w:p w:rsidR="006053BE" w:rsidRPr="00A178BE" w:rsidRDefault="006053BE" w:rsidP="009E5D22">
            <w:pPr>
              <w:spacing w:line="276" w:lineRule="auto"/>
              <w:jc w:val="center"/>
              <w:rPr>
                <w:rFonts w:ascii="Times New Roman" w:hAnsi="Times New Roman" w:cs="Times New Roman"/>
              </w:rPr>
            </w:pPr>
          </w:p>
        </w:tc>
        <w:tc>
          <w:tcPr>
            <w:tcW w:w="1420" w:type="dxa"/>
            <w:tcBorders>
              <w:top w:val="single" w:sz="4" w:space="0" w:color="000000"/>
              <w:left w:val="single" w:sz="4" w:space="0" w:color="auto"/>
              <w:bottom w:val="single" w:sz="4" w:space="0" w:color="000000"/>
              <w:right w:val="single" w:sz="4" w:space="0" w:color="auto"/>
            </w:tcBorders>
          </w:tcPr>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5</w:t>
            </w:r>
          </w:p>
        </w:tc>
        <w:tc>
          <w:tcPr>
            <w:tcW w:w="1421" w:type="dxa"/>
            <w:tcBorders>
              <w:top w:val="single" w:sz="4" w:space="0" w:color="000000"/>
              <w:left w:val="single" w:sz="4" w:space="0" w:color="auto"/>
              <w:bottom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6</w:t>
            </w:r>
          </w:p>
        </w:tc>
        <w:tc>
          <w:tcPr>
            <w:tcW w:w="1704" w:type="dxa"/>
            <w:tcBorders>
              <w:top w:val="single" w:sz="4" w:space="0" w:color="000000"/>
              <w:left w:val="single" w:sz="4" w:space="0" w:color="000000"/>
              <w:bottom w:val="single" w:sz="4" w:space="0" w:color="auto"/>
              <w:right w:val="single" w:sz="4" w:space="0" w:color="auto"/>
            </w:tcBorders>
          </w:tcPr>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7</w:t>
            </w:r>
          </w:p>
        </w:tc>
        <w:tc>
          <w:tcPr>
            <w:tcW w:w="2412" w:type="dxa"/>
            <w:tcBorders>
              <w:top w:val="single" w:sz="4" w:space="0" w:color="000000"/>
              <w:left w:val="single" w:sz="4" w:space="0" w:color="auto"/>
              <w:bottom w:val="single" w:sz="4" w:space="0" w:color="auto"/>
              <w:right w:val="single" w:sz="4" w:space="0" w:color="auto"/>
            </w:tcBorders>
          </w:tcPr>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8</w:t>
            </w:r>
          </w:p>
        </w:tc>
        <w:tc>
          <w:tcPr>
            <w:tcW w:w="994" w:type="dxa"/>
            <w:tcBorders>
              <w:top w:val="single" w:sz="4" w:space="0" w:color="000000"/>
              <w:left w:val="single" w:sz="4" w:space="0" w:color="auto"/>
              <w:bottom w:val="single" w:sz="4" w:space="0" w:color="000000"/>
              <w:right w:val="single" w:sz="4" w:space="0" w:color="auto"/>
            </w:tcBorders>
          </w:tcPr>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9</w:t>
            </w:r>
          </w:p>
        </w:tc>
        <w:tc>
          <w:tcPr>
            <w:tcW w:w="993" w:type="dxa"/>
            <w:gridSpan w:val="3"/>
            <w:tcBorders>
              <w:top w:val="single" w:sz="4" w:space="0" w:color="000000"/>
              <w:left w:val="single" w:sz="4" w:space="0" w:color="auto"/>
              <w:bottom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10</w:t>
            </w:r>
          </w:p>
        </w:tc>
      </w:tr>
      <w:tr w:rsidR="006053BE" w:rsidRPr="002A0B39" w:rsidTr="009E5D22">
        <w:trPr>
          <w:trHeight w:val="144"/>
        </w:trPr>
        <w:tc>
          <w:tcPr>
            <w:tcW w:w="1769" w:type="dxa"/>
            <w:tcBorders>
              <w:top w:val="single" w:sz="4" w:space="0" w:color="000000"/>
              <w:left w:val="single" w:sz="4" w:space="0" w:color="000000"/>
              <w:bottom w:val="single" w:sz="4" w:space="0" w:color="000000"/>
              <w:right w:val="single" w:sz="4" w:space="0" w:color="000000"/>
            </w:tcBorders>
          </w:tcPr>
          <w:p w:rsidR="006053BE" w:rsidRPr="00A178BE" w:rsidRDefault="006053BE" w:rsidP="009E5D22">
            <w:pPr>
              <w:spacing w:line="276" w:lineRule="auto"/>
              <w:jc w:val="both"/>
              <w:rPr>
                <w:rFonts w:ascii="Times New Roman" w:hAnsi="Times New Roman" w:cs="Times New Roman"/>
                <w:b/>
              </w:rPr>
            </w:pPr>
          </w:p>
        </w:tc>
        <w:tc>
          <w:tcPr>
            <w:tcW w:w="13902" w:type="dxa"/>
            <w:gridSpan w:val="12"/>
            <w:tcBorders>
              <w:top w:val="single" w:sz="4" w:space="0" w:color="000000"/>
              <w:left w:val="single" w:sz="4" w:space="0" w:color="000000"/>
              <w:bottom w:val="single" w:sz="4" w:space="0" w:color="000000"/>
              <w:right w:val="single" w:sz="4" w:space="0" w:color="000000"/>
            </w:tcBorders>
          </w:tcPr>
          <w:p w:rsidR="006053BE" w:rsidRPr="00A178BE" w:rsidRDefault="006053BE" w:rsidP="009E5D22">
            <w:pPr>
              <w:spacing w:line="276" w:lineRule="auto"/>
              <w:jc w:val="both"/>
              <w:rPr>
                <w:rFonts w:ascii="Times New Roman" w:hAnsi="Times New Roman" w:cs="Times New Roman"/>
                <w:b/>
              </w:rPr>
            </w:pPr>
            <w:r w:rsidRPr="00A178BE">
              <w:rPr>
                <w:rFonts w:ascii="Times New Roman" w:hAnsi="Times New Roman" w:cs="Times New Roman"/>
                <w:b/>
              </w:rPr>
              <w:t xml:space="preserve">Цель: </w:t>
            </w:r>
            <w:r w:rsidRPr="00A178BE">
              <w:rPr>
                <w:rFonts w:ascii="Times New Roman" w:hAnsi="Times New Roman" w:cs="Times New Roman"/>
                <w:b/>
                <w:bCs/>
              </w:rPr>
              <w:t>устойчивое комплексное развитие сельских территорий Краснознаменского муниципального образования, повышение уровня и качества жизни сельского населения</w:t>
            </w:r>
          </w:p>
        </w:tc>
      </w:tr>
      <w:tr w:rsidR="006053BE" w:rsidRPr="002A0B39" w:rsidTr="009E5D22">
        <w:trPr>
          <w:trHeight w:val="144"/>
        </w:trPr>
        <w:tc>
          <w:tcPr>
            <w:tcW w:w="1769" w:type="dxa"/>
            <w:tcBorders>
              <w:top w:val="single" w:sz="4" w:space="0" w:color="000000"/>
              <w:left w:val="single" w:sz="4" w:space="0" w:color="000000"/>
              <w:bottom w:val="single" w:sz="4" w:space="0" w:color="auto"/>
              <w:right w:val="single" w:sz="4" w:space="0" w:color="000000"/>
            </w:tcBorders>
          </w:tcPr>
          <w:p w:rsidR="006053BE" w:rsidRPr="00A178BE" w:rsidRDefault="006053BE" w:rsidP="009E5D22">
            <w:pPr>
              <w:spacing w:line="276" w:lineRule="auto"/>
              <w:rPr>
                <w:rFonts w:ascii="Times New Roman" w:hAnsi="Times New Roman" w:cs="Times New Roman"/>
                <w:b/>
              </w:rPr>
            </w:pPr>
          </w:p>
        </w:tc>
        <w:tc>
          <w:tcPr>
            <w:tcW w:w="12951" w:type="dxa"/>
            <w:gridSpan w:val="11"/>
            <w:tcBorders>
              <w:top w:val="single" w:sz="4" w:space="0" w:color="000000"/>
              <w:left w:val="single" w:sz="4" w:space="0" w:color="000000"/>
              <w:bottom w:val="single" w:sz="4" w:space="0" w:color="auto"/>
              <w:right w:val="single" w:sz="4" w:space="0" w:color="auto"/>
            </w:tcBorders>
          </w:tcPr>
          <w:p w:rsidR="006053BE" w:rsidRPr="00A178BE" w:rsidRDefault="006053BE" w:rsidP="009E5D22">
            <w:pPr>
              <w:spacing w:line="276" w:lineRule="auto"/>
              <w:rPr>
                <w:rFonts w:ascii="Times New Roman" w:hAnsi="Times New Roman" w:cs="Times New Roman"/>
                <w:b/>
              </w:rPr>
            </w:pPr>
            <w:r w:rsidRPr="00A178BE">
              <w:rPr>
                <w:rFonts w:ascii="Times New Roman" w:hAnsi="Times New Roman" w:cs="Times New Roman"/>
                <w:b/>
              </w:rPr>
              <w:t xml:space="preserve">Задача 1: </w:t>
            </w:r>
            <w:r>
              <w:rPr>
                <w:rFonts w:ascii="Times New Roman" w:hAnsi="Times New Roman" w:cs="Times New Roman"/>
                <w:b/>
              </w:rPr>
              <w:t>благоустройство сельских территорий</w:t>
            </w:r>
          </w:p>
        </w:tc>
        <w:tc>
          <w:tcPr>
            <w:tcW w:w="951" w:type="dxa"/>
            <w:tcBorders>
              <w:top w:val="single" w:sz="4" w:space="0" w:color="000000"/>
              <w:left w:val="single" w:sz="4" w:space="0" w:color="auto"/>
              <w:bottom w:val="single" w:sz="4" w:space="0" w:color="auto"/>
              <w:right w:val="single" w:sz="4" w:space="0" w:color="000000"/>
            </w:tcBorders>
          </w:tcPr>
          <w:p w:rsidR="006053BE" w:rsidRPr="00A178BE" w:rsidRDefault="006053BE" w:rsidP="009E5D22">
            <w:pPr>
              <w:spacing w:line="276" w:lineRule="auto"/>
              <w:rPr>
                <w:rFonts w:ascii="Times New Roman" w:hAnsi="Times New Roman" w:cs="Times New Roman"/>
                <w:b/>
              </w:rPr>
            </w:pPr>
          </w:p>
        </w:tc>
      </w:tr>
      <w:tr w:rsidR="006053BE" w:rsidRPr="002A0B39" w:rsidTr="009E5D22">
        <w:trPr>
          <w:trHeight w:val="274"/>
        </w:trPr>
        <w:tc>
          <w:tcPr>
            <w:tcW w:w="1769" w:type="dxa"/>
            <w:tcBorders>
              <w:top w:val="single" w:sz="4" w:space="0" w:color="000000"/>
              <w:left w:val="single" w:sz="4" w:space="0" w:color="000000"/>
              <w:right w:val="single" w:sz="4" w:space="0" w:color="000000"/>
            </w:tcBorders>
          </w:tcPr>
          <w:p w:rsidR="006053BE" w:rsidRPr="00A178BE" w:rsidRDefault="006053BE" w:rsidP="009E5D22">
            <w:pPr>
              <w:spacing w:line="276" w:lineRule="auto"/>
              <w:rPr>
                <w:rFonts w:ascii="Times New Roman" w:hAnsi="Times New Roman" w:cs="Times New Roman"/>
                <w:b/>
                <w:color w:val="FF0000"/>
              </w:rPr>
            </w:pPr>
            <w:r w:rsidRPr="00A178BE">
              <w:rPr>
                <w:rFonts w:ascii="Times New Roman" w:hAnsi="Times New Roman" w:cs="Times New Roman"/>
                <w:b/>
              </w:rPr>
              <w:t xml:space="preserve">Мероприятие 1. </w:t>
            </w:r>
          </w:p>
          <w:p w:rsidR="006053BE" w:rsidRPr="00A178BE" w:rsidRDefault="006053BE" w:rsidP="009E5D22">
            <w:pPr>
              <w:pStyle w:val="ConsPlusNormal"/>
              <w:jc w:val="both"/>
              <w:rPr>
                <w:sz w:val="20"/>
                <w:szCs w:val="20"/>
              </w:rPr>
            </w:pPr>
            <w:r>
              <w:rPr>
                <w:sz w:val="20"/>
                <w:szCs w:val="20"/>
              </w:rPr>
              <w:t>Благоустройство сельских территорий</w:t>
            </w:r>
          </w:p>
        </w:tc>
        <w:tc>
          <w:tcPr>
            <w:tcW w:w="1269" w:type="dxa"/>
            <w:vMerge w:val="restart"/>
            <w:tcBorders>
              <w:left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b/>
                <w:bCs/>
                <w:color w:val="000000"/>
              </w:rPr>
            </w:pPr>
            <w:r w:rsidRPr="00A178BE">
              <w:rPr>
                <w:rFonts w:ascii="Times New Roman" w:hAnsi="Times New Roman" w:cs="Times New Roman"/>
                <w:color w:val="000000"/>
              </w:rPr>
              <w:t xml:space="preserve">Администрация Краснознаменского МО </w:t>
            </w:r>
          </w:p>
          <w:p w:rsidR="006053BE" w:rsidRPr="00A178BE" w:rsidRDefault="006053BE" w:rsidP="009E5D22">
            <w:pPr>
              <w:spacing w:line="276" w:lineRule="auto"/>
              <w:jc w:val="center"/>
              <w:rPr>
                <w:rFonts w:ascii="Times New Roman" w:hAnsi="Times New Roman" w:cs="Times New Roman"/>
                <w:b/>
                <w:bCs/>
                <w:color w:val="000000"/>
              </w:rPr>
            </w:pPr>
          </w:p>
        </w:tc>
        <w:tc>
          <w:tcPr>
            <w:tcW w:w="1130" w:type="dxa"/>
            <w:vMerge w:val="restart"/>
            <w:tcBorders>
              <w:left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202</w:t>
            </w:r>
            <w:r>
              <w:rPr>
                <w:rFonts w:ascii="Times New Roman" w:hAnsi="Times New Roman" w:cs="Times New Roman"/>
              </w:rPr>
              <w:t>5</w:t>
            </w:r>
            <w:r w:rsidRPr="00A178BE">
              <w:rPr>
                <w:rFonts w:ascii="Times New Roman" w:hAnsi="Times New Roman" w:cs="Times New Roman"/>
              </w:rPr>
              <w:t xml:space="preserve"> год</w:t>
            </w:r>
          </w:p>
        </w:tc>
        <w:tc>
          <w:tcPr>
            <w:tcW w:w="1279" w:type="dxa"/>
            <w:tcBorders>
              <w:left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b/>
                <w:bCs/>
              </w:rPr>
            </w:pPr>
            <w:r w:rsidRPr="00A178BE">
              <w:rPr>
                <w:rFonts w:ascii="Times New Roman" w:hAnsi="Times New Roman" w:cs="Times New Roman"/>
                <w:b/>
                <w:bCs/>
              </w:rPr>
              <w:t>1</w:t>
            </w:r>
            <w:r>
              <w:rPr>
                <w:rFonts w:ascii="Times New Roman" w:hAnsi="Times New Roman" w:cs="Times New Roman"/>
                <w:b/>
                <w:bCs/>
              </w:rPr>
              <w:t>471300,00</w:t>
            </w:r>
          </w:p>
        </w:tc>
        <w:tc>
          <w:tcPr>
            <w:tcW w:w="1280" w:type="dxa"/>
            <w:tcBorders>
              <w:top w:val="single" w:sz="4" w:space="0" w:color="000000"/>
              <w:left w:val="single" w:sz="4" w:space="0" w:color="000000"/>
              <w:right w:val="single" w:sz="4" w:space="0" w:color="auto"/>
            </w:tcBorders>
          </w:tcPr>
          <w:p w:rsidR="006053BE" w:rsidRPr="00CF2FBF" w:rsidRDefault="006053BE" w:rsidP="009E5D22">
            <w:pPr>
              <w:spacing w:line="276" w:lineRule="auto"/>
              <w:jc w:val="center"/>
              <w:rPr>
                <w:rFonts w:ascii="Times New Roman" w:hAnsi="Times New Roman" w:cs="Times New Roman"/>
                <w:b/>
                <w:bCs/>
                <w:highlight w:val="yellow"/>
              </w:rPr>
            </w:pPr>
            <w:r>
              <w:rPr>
                <w:rFonts w:ascii="Times New Roman" w:hAnsi="Times New Roman" w:cs="Times New Roman"/>
                <w:b/>
                <w:bCs/>
              </w:rPr>
              <w:t>980000</w:t>
            </w:r>
            <w:r w:rsidRPr="00B41B92">
              <w:rPr>
                <w:rFonts w:ascii="Times New Roman" w:hAnsi="Times New Roman" w:cs="Times New Roman"/>
                <w:b/>
                <w:bCs/>
              </w:rPr>
              <w:t>,00</w:t>
            </w:r>
          </w:p>
        </w:tc>
        <w:tc>
          <w:tcPr>
            <w:tcW w:w="1420" w:type="dxa"/>
            <w:tcBorders>
              <w:top w:val="single" w:sz="4" w:space="0" w:color="000000"/>
              <w:left w:val="single" w:sz="4" w:space="0" w:color="auto"/>
              <w:right w:val="single" w:sz="4" w:space="0" w:color="auto"/>
            </w:tcBorders>
          </w:tcPr>
          <w:p w:rsidR="006053BE" w:rsidRPr="00B41B92" w:rsidRDefault="006053BE" w:rsidP="009E5D22">
            <w:pPr>
              <w:spacing w:line="276" w:lineRule="auto"/>
              <w:jc w:val="center"/>
              <w:rPr>
                <w:rFonts w:ascii="Times New Roman" w:hAnsi="Times New Roman" w:cs="Times New Roman"/>
                <w:b/>
                <w:bCs/>
              </w:rPr>
            </w:pPr>
            <w:r w:rsidRPr="00B41B92">
              <w:rPr>
                <w:rFonts w:ascii="Times New Roman" w:hAnsi="Times New Roman" w:cs="Times New Roman"/>
                <w:b/>
                <w:bCs/>
              </w:rPr>
              <w:t>2</w:t>
            </w:r>
            <w:r>
              <w:rPr>
                <w:rFonts w:ascii="Times New Roman" w:hAnsi="Times New Roman" w:cs="Times New Roman"/>
                <w:b/>
                <w:bCs/>
              </w:rPr>
              <w:t>0000</w:t>
            </w:r>
            <w:r w:rsidRPr="00B41B92">
              <w:rPr>
                <w:rFonts w:ascii="Times New Roman" w:hAnsi="Times New Roman" w:cs="Times New Roman"/>
                <w:b/>
                <w:bCs/>
              </w:rPr>
              <w:t>,00</w:t>
            </w:r>
          </w:p>
        </w:tc>
        <w:tc>
          <w:tcPr>
            <w:tcW w:w="1421" w:type="dxa"/>
            <w:tcBorders>
              <w:top w:val="single" w:sz="4" w:space="0" w:color="000000"/>
              <w:left w:val="single" w:sz="4" w:space="0" w:color="auto"/>
              <w:right w:val="single" w:sz="4" w:space="0" w:color="000000"/>
            </w:tcBorders>
          </w:tcPr>
          <w:p w:rsidR="006053BE" w:rsidRPr="00B41B92" w:rsidRDefault="006053BE" w:rsidP="009E5D22">
            <w:pPr>
              <w:spacing w:line="276" w:lineRule="auto"/>
              <w:jc w:val="center"/>
              <w:rPr>
                <w:rFonts w:ascii="Times New Roman" w:hAnsi="Times New Roman" w:cs="Times New Roman"/>
                <w:b/>
                <w:bCs/>
              </w:rPr>
            </w:pPr>
            <w:r>
              <w:rPr>
                <w:rFonts w:ascii="Times New Roman" w:hAnsi="Times New Roman" w:cs="Times New Roman"/>
                <w:b/>
                <w:bCs/>
              </w:rPr>
              <w:t>125700</w:t>
            </w:r>
            <w:r w:rsidRPr="00B41B92">
              <w:rPr>
                <w:rFonts w:ascii="Times New Roman" w:hAnsi="Times New Roman" w:cs="Times New Roman"/>
                <w:b/>
                <w:bCs/>
              </w:rPr>
              <w:t>,</w:t>
            </w:r>
            <w:r>
              <w:rPr>
                <w:rFonts w:ascii="Times New Roman" w:hAnsi="Times New Roman" w:cs="Times New Roman"/>
                <w:b/>
                <w:bCs/>
              </w:rPr>
              <w:t>00</w:t>
            </w:r>
          </w:p>
          <w:p w:rsidR="006053BE" w:rsidRPr="00B41B92" w:rsidRDefault="006053BE" w:rsidP="009E5D22">
            <w:pPr>
              <w:spacing w:line="276" w:lineRule="auto"/>
              <w:jc w:val="center"/>
              <w:rPr>
                <w:rFonts w:ascii="Times New Roman" w:hAnsi="Times New Roman" w:cs="Times New Roman"/>
                <w:b/>
                <w:bCs/>
              </w:rPr>
            </w:pPr>
          </w:p>
        </w:tc>
        <w:tc>
          <w:tcPr>
            <w:tcW w:w="1704" w:type="dxa"/>
            <w:tcBorders>
              <w:top w:val="single" w:sz="4" w:space="0" w:color="000000"/>
              <w:left w:val="single" w:sz="4" w:space="0" w:color="000000"/>
              <w:right w:val="single" w:sz="4" w:space="0" w:color="auto"/>
            </w:tcBorders>
          </w:tcPr>
          <w:p w:rsidR="006053BE" w:rsidRPr="00B41B92" w:rsidRDefault="006053BE" w:rsidP="009E5D22">
            <w:pPr>
              <w:spacing w:line="276" w:lineRule="auto"/>
              <w:jc w:val="center"/>
              <w:rPr>
                <w:rFonts w:ascii="Times New Roman" w:hAnsi="Times New Roman" w:cs="Times New Roman"/>
                <w:b/>
              </w:rPr>
            </w:pPr>
            <w:r>
              <w:rPr>
                <w:rFonts w:ascii="Times New Roman" w:hAnsi="Times New Roman" w:cs="Times New Roman"/>
                <w:b/>
              </w:rPr>
              <w:t>345600</w:t>
            </w:r>
            <w:r w:rsidRPr="00B41B92">
              <w:rPr>
                <w:rFonts w:ascii="Times New Roman" w:hAnsi="Times New Roman" w:cs="Times New Roman"/>
                <w:b/>
              </w:rPr>
              <w:t>,00</w:t>
            </w:r>
          </w:p>
          <w:p w:rsidR="006053BE" w:rsidRPr="00B41B92" w:rsidRDefault="006053BE" w:rsidP="009E5D22">
            <w:pPr>
              <w:spacing w:line="276" w:lineRule="auto"/>
              <w:jc w:val="center"/>
              <w:rPr>
                <w:rFonts w:ascii="Times New Roman" w:hAnsi="Times New Roman" w:cs="Times New Roman"/>
              </w:rPr>
            </w:pPr>
          </w:p>
        </w:tc>
        <w:tc>
          <w:tcPr>
            <w:tcW w:w="2412" w:type="dxa"/>
            <w:tcBorders>
              <w:left w:val="single" w:sz="4" w:space="0" w:color="auto"/>
              <w:right w:val="single" w:sz="4" w:space="0" w:color="auto"/>
            </w:tcBorders>
          </w:tcPr>
          <w:p w:rsidR="006053BE" w:rsidRPr="00A178BE" w:rsidRDefault="006053BE" w:rsidP="009E5D22">
            <w:pPr>
              <w:spacing w:line="276" w:lineRule="auto"/>
              <w:rPr>
                <w:rFonts w:ascii="Times New Roman" w:hAnsi="Times New Roman" w:cs="Times New Roman"/>
                <w:b/>
              </w:rPr>
            </w:pPr>
          </w:p>
        </w:tc>
        <w:tc>
          <w:tcPr>
            <w:tcW w:w="1036" w:type="dxa"/>
            <w:gridSpan w:val="3"/>
            <w:tcBorders>
              <w:top w:val="single" w:sz="4" w:space="0" w:color="000000"/>
              <w:left w:val="single" w:sz="4" w:space="0" w:color="auto"/>
              <w:right w:val="single" w:sz="4" w:space="0" w:color="auto"/>
            </w:tcBorders>
          </w:tcPr>
          <w:p w:rsidR="006053BE" w:rsidRDefault="006053BE" w:rsidP="009E5D22">
            <w:pPr>
              <w:spacing w:line="276" w:lineRule="auto"/>
              <w:jc w:val="center"/>
              <w:rPr>
                <w:rFonts w:ascii="Times New Roman" w:hAnsi="Times New Roman" w:cs="Times New Roman"/>
              </w:rPr>
            </w:pPr>
            <w:r>
              <w:rPr>
                <w:rFonts w:ascii="Times New Roman" w:hAnsi="Times New Roman" w:cs="Times New Roman"/>
              </w:rPr>
              <w:t>%</w:t>
            </w:r>
          </w:p>
          <w:p w:rsidR="006053BE" w:rsidRPr="00A178BE" w:rsidRDefault="006053BE" w:rsidP="009E5D22">
            <w:pPr>
              <w:spacing w:line="276"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951" w:type="dxa"/>
            <w:tcBorders>
              <w:top w:val="single" w:sz="4" w:space="0" w:color="000000"/>
              <w:left w:val="single" w:sz="4" w:space="0" w:color="auto"/>
              <w:right w:val="single" w:sz="4" w:space="0" w:color="auto"/>
            </w:tcBorders>
          </w:tcPr>
          <w:p w:rsidR="006053BE" w:rsidRDefault="006053BE" w:rsidP="009E5D22">
            <w:pPr>
              <w:spacing w:line="276" w:lineRule="auto"/>
              <w:rPr>
                <w:rFonts w:ascii="Times New Roman" w:hAnsi="Times New Roman" w:cs="Times New Roman"/>
              </w:rPr>
            </w:pPr>
            <w:r>
              <w:rPr>
                <w:rFonts w:ascii="Times New Roman" w:hAnsi="Times New Roman" w:cs="Times New Roman"/>
              </w:rPr>
              <w:t>0,08</w:t>
            </w:r>
          </w:p>
          <w:p w:rsidR="006053BE" w:rsidRPr="00A178BE" w:rsidRDefault="006053BE" w:rsidP="009E5D22">
            <w:pPr>
              <w:spacing w:line="276" w:lineRule="auto"/>
              <w:rPr>
                <w:rFonts w:ascii="Times New Roman" w:hAnsi="Times New Roman" w:cs="Times New Roman"/>
              </w:rPr>
            </w:pPr>
            <w:r>
              <w:rPr>
                <w:rFonts w:ascii="Times New Roman" w:hAnsi="Times New Roman" w:cs="Times New Roman"/>
              </w:rPr>
              <w:t>1</w:t>
            </w:r>
          </w:p>
        </w:tc>
      </w:tr>
      <w:tr w:rsidR="006053BE" w:rsidRPr="0045013B" w:rsidTr="009E5D22">
        <w:trPr>
          <w:trHeight w:val="1703"/>
        </w:trPr>
        <w:tc>
          <w:tcPr>
            <w:tcW w:w="1769" w:type="dxa"/>
            <w:tcBorders>
              <w:top w:val="single" w:sz="4" w:space="0" w:color="000000"/>
              <w:left w:val="single" w:sz="4" w:space="0" w:color="000000"/>
              <w:bottom w:val="single" w:sz="4" w:space="0" w:color="000000"/>
              <w:right w:val="single" w:sz="4" w:space="0" w:color="000000"/>
            </w:tcBorders>
          </w:tcPr>
          <w:p w:rsidR="006053BE" w:rsidRPr="00A178BE" w:rsidRDefault="006053BE" w:rsidP="009E5D22">
            <w:pPr>
              <w:spacing w:line="276" w:lineRule="auto"/>
              <w:rPr>
                <w:rFonts w:ascii="Times New Roman" w:hAnsi="Times New Roman" w:cs="Times New Roman"/>
                <w:bCs/>
              </w:rPr>
            </w:pPr>
            <w:r>
              <w:rPr>
                <w:rFonts w:ascii="Times New Roman" w:hAnsi="Times New Roman" w:cs="Times New Roman"/>
              </w:rPr>
              <w:t xml:space="preserve">Выполнение работ по обустройству спортивной площадки  </w:t>
            </w:r>
            <w:proofErr w:type="gramStart"/>
            <w:r w:rsidRPr="00A178BE">
              <w:rPr>
                <w:rFonts w:ascii="Times New Roman" w:hAnsi="Times New Roman" w:cs="Times New Roman"/>
              </w:rPr>
              <w:t>в</w:t>
            </w:r>
            <w:proofErr w:type="gramEnd"/>
            <w:r w:rsidRPr="00A178BE">
              <w:rPr>
                <w:rFonts w:ascii="Times New Roman" w:hAnsi="Times New Roman" w:cs="Times New Roman"/>
              </w:rPr>
              <w:t xml:space="preserve"> </w:t>
            </w:r>
            <w:proofErr w:type="gramStart"/>
            <w:r w:rsidRPr="00A178BE">
              <w:rPr>
                <w:rFonts w:ascii="Times New Roman" w:hAnsi="Times New Roman" w:cs="Times New Roman"/>
              </w:rPr>
              <w:t>с</w:t>
            </w:r>
            <w:proofErr w:type="gramEnd"/>
            <w:r w:rsidRPr="00A178BE">
              <w:rPr>
                <w:rFonts w:ascii="Times New Roman" w:hAnsi="Times New Roman" w:cs="Times New Roman"/>
              </w:rPr>
              <w:t>. Красное Знамя Аркадакского мунципального района Саратовской области</w:t>
            </w:r>
            <w:r w:rsidRPr="00A178BE">
              <w:rPr>
                <w:rFonts w:ascii="Times New Roman" w:hAnsi="Times New Roman" w:cs="Times New Roman"/>
                <w:bCs/>
              </w:rPr>
              <w:t xml:space="preserve"> </w:t>
            </w:r>
          </w:p>
        </w:tc>
        <w:tc>
          <w:tcPr>
            <w:tcW w:w="1269" w:type="dxa"/>
            <w:vMerge/>
            <w:tcBorders>
              <w:left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b/>
                <w:bCs/>
                <w:color w:val="000000"/>
              </w:rPr>
            </w:pPr>
          </w:p>
        </w:tc>
        <w:tc>
          <w:tcPr>
            <w:tcW w:w="1130" w:type="dxa"/>
            <w:vMerge/>
            <w:tcBorders>
              <w:left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rPr>
            </w:pPr>
          </w:p>
        </w:tc>
        <w:tc>
          <w:tcPr>
            <w:tcW w:w="1279" w:type="dxa"/>
            <w:tcBorders>
              <w:left w:val="single" w:sz="4" w:space="0" w:color="000000"/>
              <w:right w:val="single" w:sz="4" w:space="0" w:color="000000"/>
            </w:tcBorders>
          </w:tcPr>
          <w:p w:rsidR="006053BE" w:rsidRDefault="006053BE" w:rsidP="009E5D22">
            <w:pPr>
              <w:spacing w:line="276" w:lineRule="auto"/>
              <w:jc w:val="center"/>
              <w:rPr>
                <w:rFonts w:ascii="Times New Roman" w:hAnsi="Times New Roman" w:cs="Times New Roman"/>
                <w:color w:val="FF0000"/>
              </w:rPr>
            </w:pPr>
          </w:p>
          <w:p w:rsidR="006053BE" w:rsidRDefault="006053BE" w:rsidP="009E5D22">
            <w:pPr>
              <w:spacing w:line="276" w:lineRule="auto"/>
              <w:jc w:val="center"/>
              <w:rPr>
                <w:rFonts w:ascii="Times New Roman" w:hAnsi="Times New Roman" w:cs="Times New Roman"/>
                <w:color w:val="FF0000"/>
              </w:rPr>
            </w:pPr>
          </w:p>
          <w:p w:rsidR="006053BE" w:rsidRDefault="006053BE" w:rsidP="009E5D22">
            <w:pPr>
              <w:spacing w:line="276" w:lineRule="auto"/>
              <w:jc w:val="center"/>
              <w:rPr>
                <w:rFonts w:ascii="Times New Roman" w:hAnsi="Times New Roman" w:cs="Times New Roman"/>
                <w:color w:val="FF0000"/>
              </w:rPr>
            </w:pPr>
          </w:p>
          <w:p w:rsidR="006053BE" w:rsidRDefault="006053BE" w:rsidP="009E5D22">
            <w:pPr>
              <w:spacing w:line="276" w:lineRule="auto"/>
              <w:jc w:val="center"/>
              <w:rPr>
                <w:rFonts w:ascii="Times New Roman" w:hAnsi="Times New Roman" w:cs="Times New Roman"/>
                <w:color w:val="FF0000"/>
              </w:rPr>
            </w:pPr>
          </w:p>
          <w:p w:rsidR="006053BE" w:rsidRDefault="006053BE" w:rsidP="009E5D22">
            <w:pPr>
              <w:spacing w:line="276" w:lineRule="auto"/>
              <w:jc w:val="center"/>
              <w:rPr>
                <w:rFonts w:ascii="Times New Roman" w:hAnsi="Times New Roman" w:cs="Times New Roman"/>
                <w:color w:val="FF0000"/>
              </w:rPr>
            </w:pPr>
          </w:p>
          <w:p w:rsidR="006053BE" w:rsidRDefault="006053BE" w:rsidP="009E5D22">
            <w:pPr>
              <w:spacing w:line="276" w:lineRule="auto"/>
              <w:jc w:val="center"/>
              <w:rPr>
                <w:rFonts w:ascii="Times New Roman" w:hAnsi="Times New Roman" w:cs="Times New Roman"/>
                <w:color w:val="FF0000"/>
              </w:rPr>
            </w:pPr>
          </w:p>
          <w:p w:rsidR="006053BE" w:rsidRDefault="006053BE" w:rsidP="009E5D22">
            <w:pPr>
              <w:spacing w:line="276" w:lineRule="auto"/>
              <w:jc w:val="center"/>
              <w:rPr>
                <w:rFonts w:ascii="Times New Roman" w:hAnsi="Times New Roman" w:cs="Times New Roman"/>
                <w:color w:val="FF0000"/>
              </w:rPr>
            </w:pPr>
          </w:p>
          <w:p w:rsidR="006053BE" w:rsidRDefault="006053BE" w:rsidP="009E5D22">
            <w:pPr>
              <w:spacing w:line="276" w:lineRule="auto"/>
              <w:jc w:val="center"/>
              <w:rPr>
                <w:rFonts w:ascii="Times New Roman" w:hAnsi="Times New Roman" w:cs="Times New Roman"/>
                <w:color w:val="FF0000"/>
              </w:rPr>
            </w:pPr>
          </w:p>
          <w:p w:rsidR="006053BE" w:rsidRDefault="006053BE" w:rsidP="009E5D22">
            <w:pPr>
              <w:spacing w:line="276" w:lineRule="auto"/>
              <w:jc w:val="center"/>
              <w:rPr>
                <w:rFonts w:ascii="Times New Roman" w:hAnsi="Times New Roman" w:cs="Times New Roman"/>
                <w:color w:val="FF0000"/>
              </w:rPr>
            </w:pPr>
          </w:p>
          <w:p w:rsidR="006053BE" w:rsidRDefault="006053BE" w:rsidP="009E5D22">
            <w:pPr>
              <w:spacing w:line="276" w:lineRule="auto"/>
              <w:jc w:val="center"/>
              <w:rPr>
                <w:rFonts w:ascii="Times New Roman" w:hAnsi="Times New Roman" w:cs="Times New Roman"/>
                <w:color w:val="FF0000"/>
              </w:rPr>
            </w:pPr>
          </w:p>
          <w:p w:rsidR="006053BE" w:rsidRDefault="006053BE" w:rsidP="009E5D22">
            <w:pPr>
              <w:spacing w:line="276" w:lineRule="auto"/>
              <w:jc w:val="center"/>
              <w:rPr>
                <w:rFonts w:ascii="Times New Roman" w:hAnsi="Times New Roman" w:cs="Times New Roman"/>
                <w:color w:val="FF0000"/>
              </w:rPr>
            </w:pPr>
          </w:p>
          <w:p w:rsidR="006053BE" w:rsidRPr="00C56750" w:rsidRDefault="006053BE" w:rsidP="009E5D22">
            <w:pPr>
              <w:spacing w:line="276" w:lineRule="auto"/>
              <w:jc w:val="center"/>
              <w:rPr>
                <w:rFonts w:ascii="Times New Roman" w:hAnsi="Times New Roman" w:cs="Times New Roman"/>
              </w:rPr>
            </w:pPr>
            <w:r w:rsidRPr="00C56750">
              <w:rPr>
                <w:rFonts w:ascii="Times New Roman" w:hAnsi="Times New Roman" w:cs="Times New Roman"/>
              </w:rPr>
              <w:t>1</w:t>
            </w:r>
            <w:r>
              <w:rPr>
                <w:rFonts w:ascii="Times New Roman" w:hAnsi="Times New Roman" w:cs="Times New Roman"/>
              </w:rPr>
              <w:t>471300,00</w:t>
            </w:r>
          </w:p>
        </w:tc>
        <w:tc>
          <w:tcPr>
            <w:tcW w:w="1280" w:type="dxa"/>
            <w:tcBorders>
              <w:top w:val="single" w:sz="4" w:space="0" w:color="auto"/>
              <w:left w:val="single" w:sz="4" w:space="0" w:color="000000"/>
              <w:bottom w:val="single" w:sz="4" w:space="0" w:color="auto"/>
              <w:right w:val="single" w:sz="4" w:space="0" w:color="auto"/>
            </w:tcBorders>
          </w:tcPr>
          <w:p w:rsidR="006053BE" w:rsidRPr="00A178BE" w:rsidRDefault="006053BE" w:rsidP="009E5D22">
            <w:pPr>
              <w:spacing w:line="276" w:lineRule="auto"/>
              <w:jc w:val="center"/>
              <w:rPr>
                <w:rFonts w:ascii="Times New Roman" w:hAnsi="Times New Roman" w:cs="Times New Roman"/>
                <w:color w:val="FF0000"/>
              </w:rPr>
            </w:pPr>
          </w:p>
          <w:p w:rsidR="006053BE" w:rsidRPr="00A178BE" w:rsidRDefault="006053BE" w:rsidP="009E5D22">
            <w:pPr>
              <w:spacing w:line="276" w:lineRule="auto"/>
              <w:jc w:val="center"/>
              <w:rPr>
                <w:rFonts w:ascii="Times New Roman" w:hAnsi="Times New Roman" w:cs="Times New Roman"/>
                <w:color w:val="FF0000"/>
              </w:rPr>
            </w:pPr>
          </w:p>
          <w:p w:rsidR="006053BE" w:rsidRPr="00A178BE" w:rsidRDefault="006053BE" w:rsidP="009E5D22">
            <w:pPr>
              <w:spacing w:line="276" w:lineRule="auto"/>
              <w:jc w:val="center"/>
              <w:rPr>
                <w:rFonts w:ascii="Times New Roman" w:hAnsi="Times New Roman" w:cs="Times New Roman"/>
                <w:color w:val="FF0000"/>
              </w:rPr>
            </w:pPr>
          </w:p>
          <w:p w:rsidR="006053BE" w:rsidRPr="00A178BE" w:rsidRDefault="006053BE" w:rsidP="009E5D22">
            <w:pPr>
              <w:spacing w:line="276" w:lineRule="auto"/>
              <w:jc w:val="center"/>
              <w:rPr>
                <w:rFonts w:ascii="Times New Roman" w:hAnsi="Times New Roman" w:cs="Times New Roman"/>
                <w:color w:val="FF0000"/>
              </w:rPr>
            </w:pPr>
          </w:p>
          <w:p w:rsidR="006053BE" w:rsidRPr="00A178BE" w:rsidRDefault="006053BE" w:rsidP="009E5D22">
            <w:pPr>
              <w:spacing w:line="276" w:lineRule="auto"/>
              <w:jc w:val="center"/>
              <w:rPr>
                <w:rFonts w:ascii="Times New Roman" w:hAnsi="Times New Roman" w:cs="Times New Roman"/>
                <w:color w:val="FF0000"/>
              </w:rPr>
            </w:pPr>
          </w:p>
          <w:p w:rsidR="006053BE" w:rsidRPr="00A178BE" w:rsidRDefault="006053BE" w:rsidP="009E5D22">
            <w:pPr>
              <w:spacing w:line="276" w:lineRule="auto"/>
              <w:rPr>
                <w:rFonts w:ascii="Times New Roman" w:hAnsi="Times New Roman" w:cs="Times New Roman"/>
                <w:color w:val="FF0000"/>
              </w:rPr>
            </w:pPr>
          </w:p>
          <w:p w:rsidR="006053BE" w:rsidRPr="00A178BE" w:rsidRDefault="006053BE" w:rsidP="009E5D22">
            <w:pPr>
              <w:spacing w:line="276" w:lineRule="auto"/>
              <w:rPr>
                <w:rFonts w:ascii="Times New Roman" w:hAnsi="Times New Roman" w:cs="Times New Roman"/>
                <w:color w:val="FF0000"/>
              </w:rPr>
            </w:pPr>
          </w:p>
          <w:p w:rsidR="006053BE" w:rsidRPr="00A178BE" w:rsidRDefault="006053BE" w:rsidP="009E5D22">
            <w:pPr>
              <w:spacing w:line="276" w:lineRule="auto"/>
              <w:rPr>
                <w:rFonts w:ascii="Times New Roman" w:hAnsi="Times New Roman" w:cs="Times New Roman"/>
                <w:color w:val="FF0000"/>
              </w:rPr>
            </w:pPr>
          </w:p>
          <w:p w:rsidR="006053BE" w:rsidRPr="00A178BE" w:rsidRDefault="006053BE" w:rsidP="009E5D22">
            <w:pPr>
              <w:spacing w:line="276" w:lineRule="auto"/>
              <w:rPr>
                <w:rFonts w:ascii="Times New Roman" w:hAnsi="Times New Roman" w:cs="Times New Roman"/>
                <w:color w:val="FF0000"/>
              </w:rPr>
            </w:pPr>
          </w:p>
          <w:p w:rsidR="006053BE" w:rsidRDefault="006053BE" w:rsidP="009E5D22">
            <w:pPr>
              <w:spacing w:line="276" w:lineRule="auto"/>
              <w:rPr>
                <w:rFonts w:ascii="Times New Roman" w:hAnsi="Times New Roman" w:cs="Times New Roman"/>
                <w:color w:val="FF0000"/>
              </w:rPr>
            </w:pPr>
          </w:p>
          <w:p w:rsidR="006053BE" w:rsidRPr="00A178BE" w:rsidRDefault="006053BE" w:rsidP="009E5D22">
            <w:pPr>
              <w:spacing w:line="276" w:lineRule="auto"/>
              <w:rPr>
                <w:rFonts w:ascii="Times New Roman" w:hAnsi="Times New Roman" w:cs="Times New Roman"/>
                <w:color w:val="FF0000"/>
              </w:rPr>
            </w:pPr>
          </w:p>
          <w:p w:rsidR="006053BE" w:rsidRPr="00B41B92" w:rsidRDefault="006053BE" w:rsidP="009E5D22">
            <w:pPr>
              <w:spacing w:line="276" w:lineRule="auto"/>
              <w:jc w:val="center"/>
              <w:rPr>
                <w:rFonts w:ascii="Times New Roman" w:hAnsi="Times New Roman" w:cs="Times New Roman"/>
              </w:rPr>
            </w:pPr>
            <w:r w:rsidRPr="00A178BE">
              <w:rPr>
                <w:rFonts w:ascii="Times New Roman" w:hAnsi="Times New Roman" w:cs="Times New Roman"/>
                <w:color w:val="FF0000"/>
              </w:rPr>
              <w:t xml:space="preserve"> </w:t>
            </w:r>
            <w:r w:rsidRPr="00B41B92">
              <w:rPr>
                <w:rFonts w:ascii="Times New Roman" w:hAnsi="Times New Roman" w:cs="Times New Roman"/>
                <w:bCs/>
              </w:rPr>
              <w:t>980000,00</w:t>
            </w:r>
          </w:p>
          <w:p w:rsidR="006053BE" w:rsidRPr="00A178BE" w:rsidRDefault="006053BE" w:rsidP="009E5D22">
            <w:pPr>
              <w:spacing w:line="276" w:lineRule="auto"/>
              <w:jc w:val="center"/>
              <w:rPr>
                <w:rFonts w:ascii="Times New Roman" w:hAnsi="Times New Roman" w:cs="Times New Roman"/>
                <w:color w:val="FF0000"/>
              </w:rPr>
            </w:pPr>
          </w:p>
        </w:tc>
        <w:tc>
          <w:tcPr>
            <w:tcW w:w="1420" w:type="dxa"/>
            <w:tcBorders>
              <w:top w:val="single" w:sz="4" w:space="0" w:color="auto"/>
              <w:left w:val="single" w:sz="4" w:space="0" w:color="auto"/>
              <w:bottom w:val="single" w:sz="4" w:space="0" w:color="auto"/>
              <w:right w:val="single" w:sz="4" w:space="0" w:color="auto"/>
            </w:tcBorders>
          </w:tcPr>
          <w:p w:rsidR="006053BE" w:rsidRPr="00A178BE" w:rsidRDefault="006053BE" w:rsidP="009E5D22">
            <w:pPr>
              <w:spacing w:line="276" w:lineRule="auto"/>
              <w:jc w:val="center"/>
              <w:rPr>
                <w:rFonts w:ascii="Times New Roman" w:hAnsi="Times New Roman" w:cs="Times New Roman"/>
                <w:color w:val="FF0000"/>
              </w:rPr>
            </w:pPr>
          </w:p>
          <w:p w:rsidR="006053BE" w:rsidRPr="00A178BE" w:rsidRDefault="006053BE" w:rsidP="009E5D22">
            <w:pPr>
              <w:spacing w:line="276" w:lineRule="auto"/>
              <w:jc w:val="center"/>
              <w:rPr>
                <w:rFonts w:ascii="Times New Roman" w:hAnsi="Times New Roman" w:cs="Times New Roman"/>
                <w:color w:val="FF0000"/>
              </w:rPr>
            </w:pPr>
          </w:p>
          <w:p w:rsidR="006053BE" w:rsidRPr="00A178BE" w:rsidRDefault="006053BE" w:rsidP="009E5D22">
            <w:pPr>
              <w:spacing w:line="276" w:lineRule="auto"/>
              <w:jc w:val="center"/>
              <w:rPr>
                <w:rFonts w:ascii="Times New Roman" w:hAnsi="Times New Roman" w:cs="Times New Roman"/>
                <w:color w:val="FF0000"/>
              </w:rPr>
            </w:pPr>
          </w:p>
          <w:p w:rsidR="006053BE" w:rsidRPr="00A178BE" w:rsidRDefault="006053BE" w:rsidP="009E5D22">
            <w:pPr>
              <w:spacing w:line="276" w:lineRule="auto"/>
              <w:jc w:val="center"/>
              <w:rPr>
                <w:rFonts w:ascii="Times New Roman" w:hAnsi="Times New Roman" w:cs="Times New Roman"/>
                <w:color w:val="FF0000"/>
              </w:rPr>
            </w:pPr>
          </w:p>
          <w:p w:rsidR="006053BE" w:rsidRPr="00A178BE" w:rsidRDefault="006053BE" w:rsidP="009E5D22">
            <w:pPr>
              <w:spacing w:line="276" w:lineRule="auto"/>
              <w:jc w:val="center"/>
              <w:rPr>
                <w:rFonts w:ascii="Times New Roman" w:hAnsi="Times New Roman" w:cs="Times New Roman"/>
                <w:color w:val="FF0000"/>
              </w:rPr>
            </w:pPr>
          </w:p>
          <w:p w:rsidR="006053BE" w:rsidRPr="00A178BE" w:rsidRDefault="006053BE" w:rsidP="009E5D22">
            <w:pPr>
              <w:spacing w:line="276" w:lineRule="auto"/>
              <w:jc w:val="center"/>
              <w:rPr>
                <w:rFonts w:ascii="Times New Roman" w:hAnsi="Times New Roman" w:cs="Times New Roman"/>
                <w:color w:val="FF0000"/>
              </w:rPr>
            </w:pPr>
          </w:p>
          <w:p w:rsidR="006053BE" w:rsidRPr="00A178BE" w:rsidRDefault="006053BE" w:rsidP="009E5D22">
            <w:pPr>
              <w:spacing w:line="276" w:lineRule="auto"/>
              <w:jc w:val="center"/>
              <w:rPr>
                <w:rFonts w:ascii="Times New Roman" w:hAnsi="Times New Roman" w:cs="Times New Roman"/>
                <w:color w:val="FF0000"/>
              </w:rPr>
            </w:pPr>
          </w:p>
          <w:p w:rsidR="006053BE" w:rsidRPr="00A178BE" w:rsidRDefault="006053BE" w:rsidP="009E5D22">
            <w:pPr>
              <w:spacing w:line="276" w:lineRule="auto"/>
              <w:jc w:val="center"/>
              <w:rPr>
                <w:rFonts w:ascii="Times New Roman" w:hAnsi="Times New Roman" w:cs="Times New Roman"/>
                <w:color w:val="FF0000"/>
              </w:rPr>
            </w:pPr>
          </w:p>
          <w:p w:rsidR="006053BE" w:rsidRPr="00A178BE" w:rsidRDefault="006053BE" w:rsidP="009E5D22">
            <w:pPr>
              <w:spacing w:line="276" w:lineRule="auto"/>
              <w:jc w:val="center"/>
              <w:rPr>
                <w:rFonts w:ascii="Times New Roman" w:hAnsi="Times New Roman" w:cs="Times New Roman"/>
                <w:color w:val="FF0000"/>
              </w:rPr>
            </w:pPr>
          </w:p>
          <w:p w:rsidR="006053BE" w:rsidRDefault="006053BE" w:rsidP="009E5D22">
            <w:pPr>
              <w:spacing w:line="276" w:lineRule="auto"/>
              <w:jc w:val="center"/>
              <w:rPr>
                <w:rFonts w:ascii="Times New Roman" w:hAnsi="Times New Roman" w:cs="Times New Roman"/>
                <w:color w:val="FF0000"/>
              </w:rPr>
            </w:pPr>
          </w:p>
          <w:p w:rsidR="006053BE" w:rsidRPr="00A178BE" w:rsidRDefault="006053BE" w:rsidP="009E5D22">
            <w:pPr>
              <w:spacing w:line="276" w:lineRule="auto"/>
              <w:jc w:val="center"/>
              <w:rPr>
                <w:rFonts w:ascii="Times New Roman" w:hAnsi="Times New Roman" w:cs="Times New Roman"/>
                <w:color w:val="FF0000"/>
              </w:rPr>
            </w:pPr>
          </w:p>
          <w:p w:rsidR="006053BE" w:rsidRPr="00B41B92" w:rsidRDefault="006053BE" w:rsidP="009E5D22">
            <w:pPr>
              <w:spacing w:line="276" w:lineRule="auto"/>
              <w:jc w:val="center"/>
              <w:rPr>
                <w:rFonts w:ascii="Times New Roman" w:hAnsi="Times New Roman" w:cs="Times New Roman"/>
                <w:color w:val="FF0000"/>
              </w:rPr>
            </w:pPr>
            <w:r w:rsidRPr="00B41B92">
              <w:rPr>
                <w:rFonts w:ascii="Times New Roman" w:hAnsi="Times New Roman" w:cs="Times New Roman"/>
                <w:bCs/>
              </w:rPr>
              <w:t>20000,00</w:t>
            </w:r>
          </w:p>
        </w:tc>
        <w:tc>
          <w:tcPr>
            <w:tcW w:w="1421" w:type="dxa"/>
            <w:tcBorders>
              <w:top w:val="single" w:sz="4" w:space="0" w:color="auto"/>
              <w:left w:val="single" w:sz="4" w:space="0" w:color="auto"/>
              <w:bottom w:val="single" w:sz="4" w:space="0" w:color="auto"/>
              <w:right w:val="single" w:sz="4" w:space="0" w:color="000000"/>
            </w:tcBorders>
          </w:tcPr>
          <w:p w:rsidR="006053BE" w:rsidRPr="00A178BE" w:rsidRDefault="006053BE" w:rsidP="009E5D22">
            <w:pPr>
              <w:spacing w:line="276" w:lineRule="auto"/>
              <w:jc w:val="center"/>
              <w:rPr>
                <w:rFonts w:ascii="Times New Roman" w:hAnsi="Times New Roman" w:cs="Times New Roman"/>
                <w:color w:val="FF0000"/>
              </w:rPr>
            </w:pPr>
          </w:p>
          <w:p w:rsidR="006053BE" w:rsidRPr="00A178BE" w:rsidRDefault="006053BE" w:rsidP="009E5D22">
            <w:pPr>
              <w:spacing w:line="276" w:lineRule="auto"/>
              <w:jc w:val="center"/>
              <w:rPr>
                <w:rFonts w:ascii="Times New Roman" w:hAnsi="Times New Roman" w:cs="Times New Roman"/>
                <w:color w:val="FF0000"/>
              </w:rPr>
            </w:pPr>
          </w:p>
          <w:p w:rsidR="006053BE" w:rsidRPr="00A178BE" w:rsidRDefault="006053BE" w:rsidP="009E5D22">
            <w:pPr>
              <w:spacing w:line="276" w:lineRule="auto"/>
              <w:jc w:val="center"/>
              <w:rPr>
                <w:rFonts w:ascii="Times New Roman" w:hAnsi="Times New Roman" w:cs="Times New Roman"/>
                <w:color w:val="FF0000"/>
              </w:rPr>
            </w:pPr>
          </w:p>
          <w:p w:rsidR="006053BE" w:rsidRPr="00A178BE" w:rsidRDefault="006053BE" w:rsidP="009E5D22">
            <w:pPr>
              <w:spacing w:line="276" w:lineRule="auto"/>
              <w:jc w:val="center"/>
              <w:rPr>
                <w:rFonts w:ascii="Times New Roman" w:hAnsi="Times New Roman" w:cs="Times New Roman"/>
                <w:color w:val="FF0000"/>
              </w:rPr>
            </w:pPr>
          </w:p>
          <w:p w:rsidR="006053BE" w:rsidRPr="00A178BE" w:rsidRDefault="006053BE" w:rsidP="009E5D22">
            <w:pPr>
              <w:spacing w:line="276" w:lineRule="auto"/>
              <w:jc w:val="center"/>
              <w:rPr>
                <w:rFonts w:ascii="Times New Roman" w:hAnsi="Times New Roman" w:cs="Times New Roman"/>
                <w:color w:val="FF0000"/>
              </w:rPr>
            </w:pPr>
          </w:p>
          <w:p w:rsidR="006053BE" w:rsidRPr="00A178BE" w:rsidRDefault="006053BE" w:rsidP="009E5D22">
            <w:pPr>
              <w:spacing w:line="276" w:lineRule="auto"/>
              <w:jc w:val="center"/>
              <w:rPr>
                <w:rFonts w:ascii="Times New Roman" w:hAnsi="Times New Roman" w:cs="Times New Roman"/>
                <w:color w:val="FF0000"/>
              </w:rPr>
            </w:pPr>
          </w:p>
          <w:p w:rsidR="006053BE" w:rsidRPr="00A178BE" w:rsidRDefault="006053BE" w:rsidP="009E5D22">
            <w:pPr>
              <w:spacing w:line="276" w:lineRule="auto"/>
              <w:jc w:val="center"/>
              <w:rPr>
                <w:rFonts w:ascii="Times New Roman" w:hAnsi="Times New Roman" w:cs="Times New Roman"/>
                <w:color w:val="FF0000"/>
              </w:rPr>
            </w:pPr>
          </w:p>
          <w:p w:rsidR="006053BE" w:rsidRPr="00A178BE" w:rsidRDefault="006053BE" w:rsidP="009E5D22">
            <w:pPr>
              <w:spacing w:line="276" w:lineRule="auto"/>
              <w:jc w:val="center"/>
              <w:rPr>
                <w:rFonts w:ascii="Times New Roman" w:hAnsi="Times New Roman" w:cs="Times New Roman"/>
                <w:color w:val="FF0000"/>
              </w:rPr>
            </w:pPr>
          </w:p>
          <w:p w:rsidR="006053BE" w:rsidRPr="00A178BE" w:rsidRDefault="006053BE" w:rsidP="009E5D22">
            <w:pPr>
              <w:spacing w:line="276" w:lineRule="auto"/>
              <w:jc w:val="center"/>
              <w:rPr>
                <w:rFonts w:ascii="Times New Roman" w:hAnsi="Times New Roman" w:cs="Times New Roman"/>
                <w:color w:val="FF0000"/>
              </w:rPr>
            </w:pPr>
          </w:p>
          <w:p w:rsidR="006053BE" w:rsidRDefault="006053BE" w:rsidP="009E5D22">
            <w:pPr>
              <w:spacing w:line="276" w:lineRule="auto"/>
              <w:jc w:val="center"/>
              <w:rPr>
                <w:rFonts w:ascii="Times New Roman" w:hAnsi="Times New Roman" w:cs="Times New Roman"/>
                <w:color w:val="FF0000"/>
              </w:rPr>
            </w:pPr>
          </w:p>
          <w:p w:rsidR="006053BE" w:rsidRPr="00A178BE" w:rsidRDefault="006053BE" w:rsidP="009E5D22">
            <w:pPr>
              <w:spacing w:line="276" w:lineRule="auto"/>
              <w:jc w:val="center"/>
              <w:rPr>
                <w:rFonts w:ascii="Times New Roman" w:hAnsi="Times New Roman" w:cs="Times New Roman"/>
                <w:color w:val="FF0000"/>
              </w:rPr>
            </w:pPr>
          </w:p>
          <w:p w:rsidR="006053BE" w:rsidRPr="00B41B92" w:rsidRDefault="006053BE" w:rsidP="009E5D22">
            <w:pPr>
              <w:spacing w:line="276" w:lineRule="auto"/>
              <w:jc w:val="center"/>
              <w:rPr>
                <w:rFonts w:ascii="Times New Roman" w:hAnsi="Times New Roman" w:cs="Times New Roman"/>
              </w:rPr>
            </w:pPr>
            <w:r w:rsidRPr="00A178BE">
              <w:rPr>
                <w:rFonts w:ascii="Times New Roman" w:hAnsi="Times New Roman" w:cs="Times New Roman"/>
              </w:rPr>
              <w:t xml:space="preserve"> </w:t>
            </w:r>
            <w:r w:rsidRPr="00B41B92">
              <w:rPr>
                <w:rFonts w:ascii="Times New Roman" w:hAnsi="Times New Roman" w:cs="Times New Roman"/>
                <w:bCs/>
              </w:rPr>
              <w:t>125700,00</w:t>
            </w:r>
          </w:p>
          <w:p w:rsidR="006053BE" w:rsidRPr="00A178BE" w:rsidRDefault="006053BE" w:rsidP="009E5D22">
            <w:pPr>
              <w:spacing w:line="276" w:lineRule="auto"/>
              <w:jc w:val="center"/>
              <w:rPr>
                <w:rFonts w:ascii="Times New Roman" w:hAnsi="Times New Roman" w:cs="Times New Roman"/>
                <w:color w:val="FF0000"/>
              </w:rPr>
            </w:pPr>
          </w:p>
        </w:tc>
        <w:tc>
          <w:tcPr>
            <w:tcW w:w="1704" w:type="dxa"/>
            <w:tcBorders>
              <w:top w:val="single" w:sz="4" w:space="0" w:color="auto"/>
              <w:left w:val="single" w:sz="4" w:space="0" w:color="000000"/>
              <w:bottom w:val="single" w:sz="4" w:space="0" w:color="auto"/>
              <w:right w:val="single" w:sz="4" w:space="0" w:color="auto"/>
            </w:tcBorders>
          </w:tcPr>
          <w:p w:rsidR="006053BE" w:rsidRDefault="006053BE" w:rsidP="009E5D22">
            <w:pPr>
              <w:spacing w:line="276" w:lineRule="auto"/>
              <w:jc w:val="center"/>
              <w:rPr>
                <w:rFonts w:ascii="Times New Roman" w:hAnsi="Times New Roman" w:cs="Times New Roman"/>
              </w:rPr>
            </w:pPr>
          </w:p>
          <w:p w:rsidR="006053BE" w:rsidRDefault="006053BE" w:rsidP="009E5D22">
            <w:pPr>
              <w:spacing w:line="276" w:lineRule="auto"/>
              <w:jc w:val="center"/>
              <w:rPr>
                <w:rFonts w:ascii="Times New Roman" w:hAnsi="Times New Roman" w:cs="Times New Roman"/>
              </w:rPr>
            </w:pPr>
          </w:p>
          <w:p w:rsidR="006053BE" w:rsidRDefault="006053BE" w:rsidP="009E5D22">
            <w:pPr>
              <w:spacing w:line="276" w:lineRule="auto"/>
              <w:jc w:val="center"/>
              <w:rPr>
                <w:rFonts w:ascii="Times New Roman" w:hAnsi="Times New Roman" w:cs="Times New Roman"/>
              </w:rPr>
            </w:pPr>
          </w:p>
          <w:p w:rsidR="006053BE" w:rsidRDefault="006053BE" w:rsidP="009E5D22">
            <w:pPr>
              <w:spacing w:line="276" w:lineRule="auto"/>
              <w:jc w:val="center"/>
              <w:rPr>
                <w:rFonts w:ascii="Times New Roman" w:hAnsi="Times New Roman" w:cs="Times New Roman"/>
              </w:rPr>
            </w:pPr>
          </w:p>
          <w:p w:rsidR="006053BE" w:rsidRDefault="006053BE" w:rsidP="009E5D22">
            <w:pPr>
              <w:spacing w:line="276" w:lineRule="auto"/>
              <w:jc w:val="center"/>
              <w:rPr>
                <w:rFonts w:ascii="Times New Roman" w:hAnsi="Times New Roman" w:cs="Times New Roman"/>
              </w:rPr>
            </w:pPr>
          </w:p>
          <w:p w:rsidR="006053BE" w:rsidRDefault="006053BE" w:rsidP="009E5D22">
            <w:pPr>
              <w:spacing w:line="276" w:lineRule="auto"/>
              <w:jc w:val="center"/>
              <w:rPr>
                <w:rFonts w:ascii="Times New Roman" w:hAnsi="Times New Roman" w:cs="Times New Roman"/>
              </w:rPr>
            </w:pPr>
          </w:p>
          <w:p w:rsidR="006053BE" w:rsidRDefault="006053BE" w:rsidP="009E5D22">
            <w:pPr>
              <w:spacing w:line="276" w:lineRule="auto"/>
              <w:jc w:val="center"/>
              <w:rPr>
                <w:rFonts w:ascii="Times New Roman" w:hAnsi="Times New Roman" w:cs="Times New Roman"/>
              </w:rPr>
            </w:pPr>
          </w:p>
          <w:p w:rsidR="006053BE" w:rsidRDefault="006053BE" w:rsidP="009E5D22">
            <w:pPr>
              <w:spacing w:line="276" w:lineRule="auto"/>
              <w:jc w:val="center"/>
              <w:rPr>
                <w:rFonts w:ascii="Times New Roman" w:hAnsi="Times New Roman" w:cs="Times New Roman"/>
              </w:rPr>
            </w:pPr>
          </w:p>
          <w:p w:rsidR="006053BE" w:rsidRDefault="006053BE" w:rsidP="009E5D22">
            <w:pPr>
              <w:spacing w:line="276" w:lineRule="auto"/>
              <w:jc w:val="center"/>
              <w:rPr>
                <w:rFonts w:ascii="Times New Roman" w:hAnsi="Times New Roman" w:cs="Times New Roman"/>
              </w:rPr>
            </w:pPr>
          </w:p>
          <w:p w:rsidR="006053BE" w:rsidRDefault="006053BE" w:rsidP="009E5D22">
            <w:pPr>
              <w:spacing w:line="276" w:lineRule="auto"/>
              <w:jc w:val="center"/>
              <w:rPr>
                <w:rFonts w:ascii="Times New Roman" w:hAnsi="Times New Roman" w:cs="Times New Roman"/>
              </w:rPr>
            </w:pPr>
          </w:p>
          <w:p w:rsidR="006053BE" w:rsidRDefault="006053BE" w:rsidP="009E5D22">
            <w:pPr>
              <w:spacing w:line="276" w:lineRule="auto"/>
              <w:jc w:val="center"/>
              <w:rPr>
                <w:rFonts w:ascii="Times New Roman" w:hAnsi="Times New Roman" w:cs="Times New Roman"/>
              </w:rPr>
            </w:pPr>
          </w:p>
          <w:p w:rsidR="006053BE" w:rsidRPr="00B41B92" w:rsidRDefault="006053BE" w:rsidP="009E5D22">
            <w:pPr>
              <w:spacing w:line="276" w:lineRule="auto"/>
              <w:jc w:val="center"/>
              <w:rPr>
                <w:rFonts w:ascii="Times New Roman" w:hAnsi="Times New Roman" w:cs="Times New Roman"/>
              </w:rPr>
            </w:pPr>
            <w:r w:rsidRPr="00B41B92">
              <w:rPr>
                <w:rFonts w:ascii="Times New Roman" w:hAnsi="Times New Roman" w:cs="Times New Roman"/>
              </w:rPr>
              <w:t>345600,00</w:t>
            </w:r>
          </w:p>
          <w:p w:rsidR="006053BE" w:rsidRPr="00A178BE" w:rsidRDefault="006053BE" w:rsidP="009E5D22">
            <w:pPr>
              <w:spacing w:line="276" w:lineRule="auto"/>
              <w:jc w:val="center"/>
              <w:rPr>
                <w:rFonts w:ascii="Times New Roman" w:hAnsi="Times New Roman" w:cs="Times New Roman"/>
              </w:rPr>
            </w:pPr>
          </w:p>
        </w:tc>
        <w:tc>
          <w:tcPr>
            <w:tcW w:w="2412" w:type="dxa"/>
            <w:tcBorders>
              <w:top w:val="single" w:sz="4" w:space="0" w:color="auto"/>
              <w:left w:val="single" w:sz="4" w:space="0" w:color="auto"/>
              <w:bottom w:val="single" w:sz="4" w:space="0" w:color="auto"/>
              <w:right w:val="single" w:sz="4" w:space="0" w:color="auto"/>
            </w:tcBorders>
          </w:tcPr>
          <w:p w:rsidR="006053BE" w:rsidRPr="00C56750" w:rsidRDefault="006053BE" w:rsidP="009E5D22">
            <w:pPr>
              <w:pStyle w:val="a7"/>
              <w:spacing w:before="0" w:beforeAutospacing="0" w:after="0" w:afterAutospacing="0" w:line="276" w:lineRule="auto"/>
              <w:jc w:val="both"/>
              <w:rPr>
                <w:color w:val="242424"/>
                <w:sz w:val="20"/>
                <w:szCs w:val="20"/>
              </w:rPr>
            </w:pPr>
            <w:r w:rsidRPr="00C56750">
              <w:rPr>
                <w:color w:val="242424"/>
                <w:sz w:val="20"/>
                <w:szCs w:val="20"/>
              </w:rPr>
              <w:t xml:space="preserve"> доля благоустроенных сельских территорий от общего количества сельских территорий </w:t>
            </w:r>
          </w:p>
          <w:p w:rsidR="006053BE" w:rsidRPr="00C56750" w:rsidRDefault="006053BE" w:rsidP="009E5D22">
            <w:pPr>
              <w:spacing w:line="276" w:lineRule="auto"/>
              <w:jc w:val="both"/>
              <w:rPr>
                <w:rFonts w:ascii="Times New Roman" w:hAnsi="Times New Roman" w:cs="Times New Roman"/>
                <w:color w:val="242424"/>
              </w:rPr>
            </w:pPr>
            <w:r w:rsidRPr="00C56750">
              <w:rPr>
                <w:rFonts w:ascii="Times New Roman" w:hAnsi="Times New Roman" w:cs="Times New Roman"/>
                <w:color w:val="242424"/>
              </w:rPr>
              <w:t>количество благоустроенных сельских территорий</w:t>
            </w:r>
            <w:r>
              <w:rPr>
                <w:rFonts w:ascii="Times New Roman" w:hAnsi="Times New Roman" w:cs="Times New Roman"/>
                <w:color w:val="242424"/>
              </w:rPr>
              <w:t xml:space="preserve"> </w:t>
            </w:r>
          </w:p>
          <w:p w:rsidR="006053BE" w:rsidRPr="00A178BE" w:rsidRDefault="006053BE" w:rsidP="009E5D22">
            <w:pPr>
              <w:spacing w:line="276" w:lineRule="auto"/>
              <w:jc w:val="both"/>
              <w:rPr>
                <w:rFonts w:ascii="Times New Roman" w:hAnsi="Times New Roman" w:cs="Times New Roman"/>
              </w:rPr>
            </w:pPr>
          </w:p>
        </w:tc>
        <w:tc>
          <w:tcPr>
            <w:tcW w:w="1036" w:type="dxa"/>
            <w:gridSpan w:val="3"/>
            <w:tcBorders>
              <w:top w:val="single" w:sz="4" w:space="0" w:color="auto"/>
              <w:left w:val="single" w:sz="4" w:space="0" w:color="auto"/>
              <w:bottom w:val="single" w:sz="4" w:space="0" w:color="auto"/>
              <w:right w:val="single" w:sz="4" w:space="0" w:color="auto"/>
            </w:tcBorders>
          </w:tcPr>
          <w:p w:rsidR="006053BE" w:rsidRPr="00A178BE" w:rsidRDefault="006053BE" w:rsidP="009E5D22">
            <w:pPr>
              <w:spacing w:line="276" w:lineRule="auto"/>
              <w:jc w:val="center"/>
              <w:rPr>
                <w:rFonts w:ascii="Times New Roman" w:hAnsi="Times New Roman" w:cs="Times New Roman"/>
              </w:rPr>
            </w:pPr>
          </w:p>
          <w:p w:rsidR="006053BE" w:rsidRPr="00A178BE" w:rsidRDefault="006053BE" w:rsidP="009E5D22">
            <w:pPr>
              <w:spacing w:line="276" w:lineRule="auto"/>
              <w:jc w:val="center"/>
              <w:rPr>
                <w:rFonts w:ascii="Times New Roman" w:hAnsi="Times New Roman" w:cs="Times New Roman"/>
              </w:rPr>
            </w:pPr>
          </w:p>
          <w:p w:rsidR="006053BE" w:rsidRPr="00A178BE" w:rsidRDefault="006053BE" w:rsidP="009E5D22">
            <w:pPr>
              <w:spacing w:line="276" w:lineRule="auto"/>
              <w:jc w:val="center"/>
              <w:rPr>
                <w:rFonts w:ascii="Times New Roman" w:hAnsi="Times New Roman" w:cs="Times New Roman"/>
              </w:rPr>
            </w:pPr>
          </w:p>
          <w:p w:rsidR="006053BE" w:rsidRPr="00A178BE" w:rsidRDefault="006053BE" w:rsidP="009E5D22">
            <w:pPr>
              <w:spacing w:line="276" w:lineRule="auto"/>
              <w:jc w:val="center"/>
              <w:rPr>
                <w:rFonts w:ascii="Times New Roman" w:hAnsi="Times New Roman" w:cs="Times New Roman"/>
              </w:rPr>
            </w:pPr>
            <w:r>
              <w:rPr>
                <w:rFonts w:ascii="Times New Roman" w:hAnsi="Times New Roman" w:cs="Times New Roman"/>
              </w:rPr>
              <w:t>%</w:t>
            </w:r>
          </w:p>
          <w:p w:rsidR="006053BE" w:rsidRPr="00A178BE" w:rsidRDefault="006053BE" w:rsidP="009E5D22">
            <w:pPr>
              <w:spacing w:line="276" w:lineRule="auto"/>
              <w:rPr>
                <w:rFonts w:ascii="Times New Roman" w:hAnsi="Times New Roman" w:cs="Times New Roman"/>
                <w:vertAlign w:val="superscript"/>
              </w:rPr>
            </w:pPr>
          </w:p>
          <w:p w:rsidR="006053BE" w:rsidRPr="00A178BE" w:rsidRDefault="006053BE" w:rsidP="009E5D22">
            <w:pPr>
              <w:spacing w:line="276" w:lineRule="auto"/>
              <w:rPr>
                <w:rFonts w:ascii="Times New Roman" w:hAnsi="Times New Roman" w:cs="Times New Roman"/>
                <w:vertAlign w:val="superscript"/>
              </w:rPr>
            </w:pPr>
          </w:p>
          <w:p w:rsidR="006053BE" w:rsidRPr="00A178BE" w:rsidRDefault="006053BE" w:rsidP="009E5D22">
            <w:pPr>
              <w:spacing w:line="276" w:lineRule="auto"/>
              <w:jc w:val="cente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951" w:type="dxa"/>
            <w:tcBorders>
              <w:top w:val="single" w:sz="4" w:space="0" w:color="auto"/>
              <w:left w:val="single" w:sz="4" w:space="0" w:color="auto"/>
              <w:bottom w:val="single" w:sz="4" w:space="0" w:color="auto"/>
              <w:right w:val="single" w:sz="4" w:space="0" w:color="auto"/>
            </w:tcBorders>
          </w:tcPr>
          <w:p w:rsidR="006053BE" w:rsidRDefault="006053BE" w:rsidP="009E5D22">
            <w:pPr>
              <w:spacing w:line="276" w:lineRule="auto"/>
              <w:jc w:val="center"/>
              <w:rPr>
                <w:rFonts w:ascii="Times New Roman" w:hAnsi="Times New Roman" w:cs="Times New Roman"/>
              </w:rPr>
            </w:pPr>
          </w:p>
          <w:p w:rsidR="006053BE" w:rsidRDefault="006053BE" w:rsidP="009E5D22">
            <w:pPr>
              <w:spacing w:line="276" w:lineRule="auto"/>
              <w:jc w:val="center"/>
              <w:rPr>
                <w:rFonts w:ascii="Times New Roman" w:hAnsi="Times New Roman" w:cs="Times New Roman"/>
              </w:rPr>
            </w:pPr>
          </w:p>
          <w:p w:rsidR="006053BE" w:rsidRDefault="006053BE" w:rsidP="009E5D22">
            <w:pPr>
              <w:spacing w:line="276" w:lineRule="auto"/>
              <w:jc w:val="center"/>
              <w:rPr>
                <w:rFonts w:ascii="Times New Roman" w:hAnsi="Times New Roman" w:cs="Times New Roman"/>
              </w:rPr>
            </w:pPr>
          </w:p>
          <w:p w:rsidR="006053BE" w:rsidRDefault="006053BE" w:rsidP="009E5D22">
            <w:pPr>
              <w:spacing w:line="276" w:lineRule="auto"/>
              <w:jc w:val="center"/>
              <w:rPr>
                <w:rFonts w:ascii="Times New Roman" w:hAnsi="Times New Roman" w:cs="Times New Roman"/>
              </w:rPr>
            </w:pPr>
            <w:r>
              <w:rPr>
                <w:rFonts w:ascii="Times New Roman" w:hAnsi="Times New Roman" w:cs="Times New Roman"/>
              </w:rPr>
              <w:t>0,08</w:t>
            </w:r>
          </w:p>
          <w:p w:rsidR="006053BE" w:rsidRDefault="006053BE" w:rsidP="009E5D22">
            <w:pPr>
              <w:spacing w:line="276" w:lineRule="auto"/>
              <w:jc w:val="center"/>
              <w:rPr>
                <w:rFonts w:ascii="Times New Roman" w:hAnsi="Times New Roman" w:cs="Times New Roman"/>
              </w:rPr>
            </w:pPr>
          </w:p>
          <w:p w:rsidR="006053BE" w:rsidRDefault="006053BE" w:rsidP="009E5D22">
            <w:pPr>
              <w:spacing w:line="276" w:lineRule="auto"/>
              <w:jc w:val="center"/>
              <w:rPr>
                <w:rFonts w:ascii="Times New Roman" w:hAnsi="Times New Roman" w:cs="Times New Roman"/>
              </w:rPr>
            </w:pPr>
          </w:p>
          <w:p w:rsidR="006053BE" w:rsidRPr="00A178BE" w:rsidRDefault="006053BE" w:rsidP="009E5D22">
            <w:pPr>
              <w:spacing w:line="276" w:lineRule="auto"/>
              <w:jc w:val="center"/>
              <w:rPr>
                <w:rFonts w:ascii="Times New Roman" w:hAnsi="Times New Roman" w:cs="Times New Roman"/>
              </w:rPr>
            </w:pPr>
            <w:r>
              <w:rPr>
                <w:rFonts w:ascii="Times New Roman" w:hAnsi="Times New Roman" w:cs="Times New Roman"/>
              </w:rPr>
              <w:t>1</w:t>
            </w:r>
          </w:p>
        </w:tc>
      </w:tr>
      <w:tr w:rsidR="006053BE" w:rsidRPr="0045013B" w:rsidTr="009E5D22">
        <w:trPr>
          <w:trHeight w:val="410"/>
        </w:trPr>
        <w:tc>
          <w:tcPr>
            <w:tcW w:w="1769" w:type="dxa"/>
            <w:tcBorders>
              <w:top w:val="nil"/>
              <w:left w:val="single" w:sz="4" w:space="0" w:color="000000"/>
              <w:right w:val="single" w:sz="4" w:space="0" w:color="000000"/>
            </w:tcBorders>
          </w:tcPr>
          <w:p w:rsidR="006053BE" w:rsidRPr="00A178BE" w:rsidRDefault="006053BE" w:rsidP="009E5D22">
            <w:pPr>
              <w:pStyle w:val="a6"/>
              <w:spacing w:line="276" w:lineRule="auto"/>
              <w:ind w:left="0"/>
              <w:rPr>
                <w:rFonts w:ascii="Times New Roman" w:hAnsi="Times New Roman" w:cs="Times New Roman"/>
                <w:b/>
              </w:rPr>
            </w:pPr>
            <w:r w:rsidRPr="00A178BE">
              <w:rPr>
                <w:rFonts w:ascii="Times New Roman" w:hAnsi="Times New Roman" w:cs="Times New Roman"/>
                <w:b/>
              </w:rPr>
              <w:lastRenderedPageBreak/>
              <w:t>Мероприятие 2:</w:t>
            </w:r>
          </w:p>
          <w:p w:rsidR="006053BE" w:rsidRPr="00A178BE" w:rsidRDefault="006053BE" w:rsidP="009E5D22">
            <w:pPr>
              <w:pStyle w:val="a6"/>
              <w:spacing w:line="276" w:lineRule="auto"/>
              <w:ind w:left="0"/>
              <w:rPr>
                <w:rFonts w:ascii="Times New Roman" w:hAnsi="Times New Roman" w:cs="Times New Roman"/>
              </w:rPr>
            </w:pPr>
            <w:r w:rsidRPr="00A178BE">
              <w:rPr>
                <w:rFonts w:ascii="Times New Roman" w:hAnsi="Times New Roman" w:cs="Times New Roman"/>
              </w:rPr>
              <w:t xml:space="preserve">Проведение приемочного контроля объемов и качества выполненных работ по </w:t>
            </w:r>
            <w:r>
              <w:rPr>
                <w:rFonts w:ascii="Times New Roman" w:hAnsi="Times New Roman" w:cs="Times New Roman"/>
              </w:rPr>
              <w:t>обустройству спортивной площадки</w:t>
            </w:r>
          </w:p>
        </w:tc>
        <w:tc>
          <w:tcPr>
            <w:tcW w:w="1269" w:type="dxa"/>
            <w:tcBorders>
              <w:top w:val="nil"/>
              <w:left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b/>
                <w:bCs/>
                <w:color w:val="000000"/>
              </w:rPr>
            </w:pPr>
            <w:r w:rsidRPr="00A178BE">
              <w:rPr>
                <w:rFonts w:ascii="Times New Roman" w:hAnsi="Times New Roman" w:cs="Times New Roman"/>
                <w:color w:val="000000"/>
              </w:rPr>
              <w:t xml:space="preserve">Администрация Краснознаменского МО </w:t>
            </w:r>
          </w:p>
          <w:p w:rsidR="006053BE" w:rsidRPr="00A178BE" w:rsidRDefault="006053BE" w:rsidP="009E5D22">
            <w:pPr>
              <w:spacing w:line="276" w:lineRule="auto"/>
              <w:jc w:val="center"/>
              <w:rPr>
                <w:rFonts w:ascii="Times New Roman" w:hAnsi="Times New Roman" w:cs="Times New Roman"/>
                <w:b/>
                <w:bCs/>
                <w:color w:val="000000"/>
              </w:rPr>
            </w:pPr>
          </w:p>
        </w:tc>
        <w:tc>
          <w:tcPr>
            <w:tcW w:w="1130" w:type="dxa"/>
            <w:tcBorders>
              <w:top w:val="nil"/>
              <w:left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202</w:t>
            </w:r>
            <w:r>
              <w:rPr>
                <w:rFonts w:ascii="Times New Roman" w:hAnsi="Times New Roman" w:cs="Times New Roman"/>
              </w:rPr>
              <w:t>5</w:t>
            </w:r>
            <w:r w:rsidRPr="00A178BE">
              <w:rPr>
                <w:rFonts w:ascii="Times New Roman" w:hAnsi="Times New Roman" w:cs="Times New Roman"/>
              </w:rPr>
              <w:t xml:space="preserve"> год</w:t>
            </w:r>
          </w:p>
        </w:tc>
        <w:tc>
          <w:tcPr>
            <w:tcW w:w="1279" w:type="dxa"/>
            <w:tcBorders>
              <w:top w:val="nil"/>
              <w:left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b/>
              </w:rPr>
            </w:pPr>
          </w:p>
        </w:tc>
        <w:tc>
          <w:tcPr>
            <w:tcW w:w="1280" w:type="dxa"/>
            <w:tcBorders>
              <w:top w:val="nil"/>
              <w:left w:val="single" w:sz="4" w:space="0" w:color="000000"/>
              <w:right w:val="single" w:sz="4" w:space="0" w:color="auto"/>
            </w:tcBorders>
          </w:tcPr>
          <w:p w:rsidR="006053BE" w:rsidRPr="00A178BE" w:rsidRDefault="006053BE" w:rsidP="009E5D22">
            <w:pPr>
              <w:spacing w:line="276" w:lineRule="auto"/>
              <w:jc w:val="center"/>
              <w:rPr>
                <w:rFonts w:ascii="Times New Roman" w:hAnsi="Times New Roman" w:cs="Times New Roman"/>
                <w:b/>
              </w:rPr>
            </w:pPr>
            <w:r>
              <w:rPr>
                <w:rFonts w:ascii="Times New Roman" w:hAnsi="Times New Roman" w:cs="Times New Roman"/>
                <w:b/>
              </w:rPr>
              <w:t>-</w:t>
            </w:r>
          </w:p>
        </w:tc>
        <w:tc>
          <w:tcPr>
            <w:tcW w:w="1420" w:type="dxa"/>
            <w:tcBorders>
              <w:top w:val="nil"/>
              <w:left w:val="single" w:sz="4" w:space="0" w:color="auto"/>
              <w:right w:val="single" w:sz="4" w:space="0" w:color="auto"/>
            </w:tcBorders>
          </w:tcPr>
          <w:p w:rsidR="006053BE" w:rsidRPr="00A178BE" w:rsidRDefault="006053BE" w:rsidP="009E5D22">
            <w:pPr>
              <w:spacing w:line="276" w:lineRule="auto"/>
              <w:jc w:val="center"/>
              <w:rPr>
                <w:rFonts w:ascii="Times New Roman" w:hAnsi="Times New Roman" w:cs="Times New Roman"/>
                <w:b/>
              </w:rPr>
            </w:pPr>
          </w:p>
        </w:tc>
        <w:tc>
          <w:tcPr>
            <w:tcW w:w="1421" w:type="dxa"/>
            <w:tcBorders>
              <w:top w:val="nil"/>
              <w:left w:val="single" w:sz="4" w:space="0" w:color="auto"/>
              <w:right w:val="single" w:sz="4" w:space="0" w:color="000000"/>
            </w:tcBorders>
          </w:tcPr>
          <w:p w:rsidR="006053BE" w:rsidRPr="00A178BE" w:rsidRDefault="006053BE" w:rsidP="009E5D22">
            <w:pPr>
              <w:spacing w:line="276" w:lineRule="auto"/>
              <w:jc w:val="center"/>
              <w:rPr>
                <w:rFonts w:ascii="Times New Roman" w:hAnsi="Times New Roman" w:cs="Times New Roman"/>
                <w:b/>
              </w:rPr>
            </w:pPr>
            <w:r>
              <w:rPr>
                <w:rFonts w:ascii="Times New Roman" w:hAnsi="Times New Roman" w:cs="Times New Roman"/>
                <w:b/>
              </w:rPr>
              <w:t>-</w:t>
            </w:r>
          </w:p>
        </w:tc>
        <w:tc>
          <w:tcPr>
            <w:tcW w:w="1704" w:type="dxa"/>
            <w:tcBorders>
              <w:top w:val="nil"/>
              <w:left w:val="single" w:sz="4" w:space="0" w:color="000000"/>
              <w:right w:val="single" w:sz="4" w:space="0" w:color="auto"/>
            </w:tcBorders>
          </w:tcPr>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w:t>
            </w:r>
          </w:p>
        </w:tc>
        <w:tc>
          <w:tcPr>
            <w:tcW w:w="2412" w:type="dxa"/>
            <w:tcBorders>
              <w:top w:val="nil"/>
              <w:left w:val="single" w:sz="4" w:space="0" w:color="auto"/>
              <w:bottom w:val="single" w:sz="4" w:space="0" w:color="auto"/>
              <w:right w:val="single" w:sz="4" w:space="0" w:color="auto"/>
            </w:tcBorders>
          </w:tcPr>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 xml:space="preserve">- Количество объектов, на которых проведен приемочный контроль объемов и качества выполненных работ </w:t>
            </w:r>
          </w:p>
        </w:tc>
        <w:tc>
          <w:tcPr>
            <w:tcW w:w="1020" w:type="dxa"/>
            <w:gridSpan w:val="2"/>
            <w:tcBorders>
              <w:top w:val="nil"/>
              <w:left w:val="single" w:sz="4" w:space="0" w:color="auto"/>
              <w:right w:val="single" w:sz="4" w:space="0" w:color="auto"/>
            </w:tcBorders>
          </w:tcPr>
          <w:p w:rsidR="006053BE" w:rsidRPr="00A178BE" w:rsidRDefault="006053BE" w:rsidP="009E5D22">
            <w:pPr>
              <w:spacing w:line="276" w:lineRule="auto"/>
              <w:jc w:val="center"/>
              <w:rPr>
                <w:rFonts w:ascii="Times New Roman" w:hAnsi="Times New Roman" w:cs="Times New Roman"/>
              </w:rPr>
            </w:pPr>
            <w:proofErr w:type="spellStart"/>
            <w:proofErr w:type="gramStart"/>
            <w:r w:rsidRPr="00A178BE">
              <w:rPr>
                <w:rFonts w:ascii="Times New Roman" w:hAnsi="Times New Roman" w:cs="Times New Roman"/>
              </w:rPr>
              <w:t>шт</w:t>
            </w:r>
            <w:proofErr w:type="spellEnd"/>
            <w:proofErr w:type="gramEnd"/>
          </w:p>
        </w:tc>
        <w:tc>
          <w:tcPr>
            <w:tcW w:w="967" w:type="dxa"/>
            <w:gridSpan w:val="2"/>
            <w:tcBorders>
              <w:top w:val="nil"/>
              <w:left w:val="single" w:sz="4" w:space="0" w:color="auto"/>
              <w:right w:val="single" w:sz="4" w:space="0" w:color="auto"/>
            </w:tcBorders>
          </w:tcPr>
          <w:p w:rsidR="006053BE" w:rsidRPr="00A178BE" w:rsidRDefault="006053BE" w:rsidP="009E5D22">
            <w:pPr>
              <w:spacing w:line="276" w:lineRule="auto"/>
              <w:jc w:val="center"/>
              <w:rPr>
                <w:rFonts w:ascii="Times New Roman" w:hAnsi="Times New Roman" w:cs="Times New Roman"/>
              </w:rPr>
            </w:pPr>
            <w:r>
              <w:rPr>
                <w:rFonts w:ascii="Times New Roman" w:hAnsi="Times New Roman" w:cs="Times New Roman"/>
              </w:rPr>
              <w:t>1</w:t>
            </w:r>
          </w:p>
        </w:tc>
      </w:tr>
      <w:tr w:rsidR="006053BE" w:rsidRPr="0045013B" w:rsidTr="009E5D22">
        <w:trPr>
          <w:trHeight w:val="328"/>
        </w:trPr>
        <w:tc>
          <w:tcPr>
            <w:tcW w:w="1769" w:type="dxa"/>
            <w:tcBorders>
              <w:top w:val="single" w:sz="4" w:space="0" w:color="000000"/>
              <w:left w:val="single" w:sz="4" w:space="0" w:color="000000"/>
              <w:right w:val="single" w:sz="4" w:space="0" w:color="000000"/>
            </w:tcBorders>
          </w:tcPr>
          <w:p w:rsidR="006053BE" w:rsidRPr="00A178BE" w:rsidRDefault="006053BE" w:rsidP="009E5D22">
            <w:pPr>
              <w:spacing w:line="276" w:lineRule="auto"/>
              <w:rPr>
                <w:rFonts w:ascii="Times New Roman" w:hAnsi="Times New Roman" w:cs="Times New Roman"/>
                <w:b/>
              </w:rPr>
            </w:pPr>
            <w:r w:rsidRPr="00A178BE">
              <w:rPr>
                <w:rFonts w:ascii="Times New Roman" w:hAnsi="Times New Roman" w:cs="Times New Roman"/>
                <w:b/>
              </w:rPr>
              <w:t xml:space="preserve">Мероприятие </w:t>
            </w:r>
            <w:r>
              <w:rPr>
                <w:rFonts w:ascii="Times New Roman" w:hAnsi="Times New Roman" w:cs="Times New Roman"/>
                <w:b/>
              </w:rPr>
              <w:t>3</w:t>
            </w:r>
            <w:r w:rsidRPr="00A178BE">
              <w:rPr>
                <w:rFonts w:ascii="Times New Roman" w:hAnsi="Times New Roman" w:cs="Times New Roman"/>
                <w:b/>
              </w:rPr>
              <w:t>:</w:t>
            </w:r>
          </w:p>
          <w:p w:rsidR="006053BE" w:rsidRPr="00A178BE" w:rsidRDefault="006053BE" w:rsidP="009E5D22">
            <w:pPr>
              <w:spacing w:line="276" w:lineRule="auto"/>
              <w:rPr>
                <w:rFonts w:ascii="Times New Roman" w:hAnsi="Times New Roman" w:cs="Times New Roman"/>
                <w:b/>
              </w:rPr>
            </w:pPr>
            <w:r w:rsidRPr="00A178BE">
              <w:rPr>
                <w:rFonts w:ascii="Times New Roman" w:hAnsi="Times New Roman" w:cs="Times New Roman"/>
                <w:b/>
              </w:rPr>
              <w:t xml:space="preserve">Разработка и проведение экспертизы проектно- сметной документации </w:t>
            </w:r>
          </w:p>
        </w:tc>
        <w:tc>
          <w:tcPr>
            <w:tcW w:w="1269" w:type="dxa"/>
            <w:tcBorders>
              <w:left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bCs/>
                <w:color w:val="000000"/>
              </w:rPr>
            </w:pPr>
            <w:r w:rsidRPr="00A178BE">
              <w:rPr>
                <w:rFonts w:ascii="Times New Roman" w:hAnsi="Times New Roman" w:cs="Times New Roman"/>
                <w:color w:val="000000"/>
              </w:rPr>
              <w:t xml:space="preserve">Администрация Краснознаменского МО </w:t>
            </w:r>
          </w:p>
          <w:p w:rsidR="006053BE" w:rsidRPr="00A178BE" w:rsidRDefault="006053BE" w:rsidP="009E5D22">
            <w:pPr>
              <w:spacing w:line="276" w:lineRule="auto"/>
              <w:jc w:val="center"/>
              <w:rPr>
                <w:rFonts w:ascii="Times New Roman" w:hAnsi="Times New Roman" w:cs="Times New Roman"/>
                <w:bCs/>
                <w:color w:val="000000"/>
              </w:rPr>
            </w:pPr>
          </w:p>
        </w:tc>
        <w:tc>
          <w:tcPr>
            <w:tcW w:w="1130" w:type="dxa"/>
            <w:tcBorders>
              <w:left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rPr>
            </w:pPr>
            <w:r w:rsidRPr="00A178BE">
              <w:rPr>
                <w:rFonts w:ascii="Times New Roman" w:hAnsi="Times New Roman" w:cs="Times New Roman"/>
              </w:rPr>
              <w:t>202</w:t>
            </w:r>
            <w:r>
              <w:rPr>
                <w:rFonts w:ascii="Times New Roman" w:hAnsi="Times New Roman" w:cs="Times New Roman"/>
              </w:rPr>
              <w:t>5</w:t>
            </w:r>
            <w:r w:rsidRPr="00A178BE">
              <w:rPr>
                <w:rFonts w:ascii="Times New Roman" w:hAnsi="Times New Roman" w:cs="Times New Roman"/>
              </w:rPr>
              <w:t xml:space="preserve"> год</w:t>
            </w:r>
          </w:p>
        </w:tc>
        <w:tc>
          <w:tcPr>
            <w:tcW w:w="1279" w:type="dxa"/>
            <w:tcBorders>
              <w:left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b/>
              </w:rPr>
            </w:pPr>
          </w:p>
        </w:tc>
        <w:tc>
          <w:tcPr>
            <w:tcW w:w="1280" w:type="dxa"/>
            <w:tcBorders>
              <w:top w:val="single" w:sz="4" w:space="0" w:color="auto"/>
              <w:left w:val="single" w:sz="4" w:space="0" w:color="000000"/>
              <w:right w:val="single" w:sz="4" w:space="0" w:color="auto"/>
            </w:tcBorders>
          </w:tcPr>
          <w:p w:rsidR="006053BE" w:rsidRPr="00A178BE" w:rsidRDefault="006053BE" w:rsidP="009E5D22">
            <w:pPr>
              <w:spacing w:line="276" w:lineRule="auto"/>
              <w:jc w:val="center"/>
              <w:rPr>
                <w:rFonts w:ascii="Times New Roman" w:hAnsi="Times New Roman" w:cs="Times New Roman"/>
                <w:b/>
              </w:rPr>
            </w:pPr>
            <w:r>
              <w:rPr>
                <w:rFonts w:ascii="Times New Roman" w:hAnsi="Times New Roman" w:cs="Times New Roman"/>
                <w:b/>
              </w:rPr>
              <w:t>-</w:t>
            </w:r>
          </w:p>
        </w:tc>
        <w:tc>
          <w:tcPr>
            <w:tcW w:w="1420" w:type="dxa"/>
            <w:tcBorders>
              <w:top w:val="single" w:sz="4" w:space="0" w:color="auto"/>
              <w:left w:val="single" w:sz="4" w:space="0" w:color="auto"/>
              <w:right w:val="single" w:sz="4" w:space="0" w:color="auto"/>
            </w:tcBorders>
          </w:tcPr>
          <w:p w:rsidR="006053BE" w:rsidRPr="00A178BE" w:rsidRDefault="006053BE" w:rsidP="009E5D22">
            <w:pPr>
              <w:spacing w:line="276" w:lineRule="auto"/>
              <w:jc w:val="center"/>
              <w:rPr>
                <w:rFonts w:ascii="Times New Roman" w:hAnsi="Times New Roman" w:cs="Times New Roman"/>
              </w:rPr>
            </w:pPr>
          </w:p>
        </w:tc>
        <w:tc>
          <w:tcPr>
            <w:tcW w:w="1421" w:type="dxa"/>
            <w:tcBorders>
              <w:top w:val="single" w:sz="4" w:space="0" w:color="auto"/>
              <w:left w:val="single" w:sz="4" w:space="0" w:color="auto"/>
              <w:right w:val="single" w:sz="4" w:space="0" w:color="000000"/>
            </w:tcBorders>
          </w:tcPr>
          <w:p w:rsidR="006053BE" w:rsidRPr="00A178BE" w:rsidRDefault="006053BE" w:rsidP="009E5D22">
            <w:pPr>
              <w:spacing w:line="276" w:lineRule="auto"/>
              <w:jc w:val="center"/>
              <w:rPr>
                <w:rFonts w:ascii="Times New Roman" w:hAnsi="Times New Roman" w:cs="Times New Roman"/>
                <w:b/>
              </w:rPr>
            </w:pPr>
            <w:r>
              <w:rPr>
                <w:rFonts w:ascii="Times New Roman" w:hAnsi="Times New Roman" w:cs="Times New Roman"/>
                <w:b/>
              </w:rPr>
              <w:t>-</w:t>
            </w:r>
          </w:p>
        </w:tc>
        <w:tc>
          <w:tcPr>
            <w:tcW w:w="1704" w:type="dxa"/>
            <w:tcBorders>
              <w:top w:val="single" w:sz="4" w:space="0" w:color="auto"/>
              <w:left w:val="single" w:sz="4" w:space="0" w:color="000000"/>
              <w:right w:val="single" w:sz="4" w:space="0" w:color="auto"/>
            </w:tcBorders>
          </w:tcPr>
          <w:p w:rsidR="006053BE" w:rsidRPr="00A178BE" w:rsidRDefault="006053BE" w:rsidP="009E5D22">
            <w:pPr>
              <w:spacing w:line="276" w:lineRule="auto"/>
              <w:jc w:val="center"/>
              <w:rPr>
                <w:rFonts w:ascii="Times New Roman" w:hAnsi="Times New Roman" w:cs="Times New Roman"/>
                <w:b/>
              </w:rPr>
            </w:pPr>
          </w:p>
        </w:tc>
        <w:tc>
          <w:tcPr>
            <w:tcW w:w="2412" w:type="dxa"/>
            <w:tcBorders>
              <w:top w:val="single" w:sz="4" w:space="0" w:color="auto"/>
              <w:left w:val="single" w:sz="4" w:space="0" w:color="auto"/>
              <w:bottom w:val="single" w:sz="4" w:space="0" w:color="auto"/>
              <w:right w:val="single" w:sz="4" w:space="0" w:color="auto"/>
            </w:tcBorders>
          </w:tcPr>
          <w:p w:rsidR="006053BE" w:rsidRPr="00A178BE" w:rsidRDefault="006053BE" w:rsidP="009E5D22">
            <w:pPr>
              <w:spacing w:line="276" w:lineRule="auto"/>
              <w:jc w:val="center"/>
              <w:rPr>
                <w:rFonts w:ascii="Times New Roman" w:hAnsi="Times New Roman" w:cs="Times New Roman"/>
                <w:b/>
              </w:rPr>
            </w:pPr>
          </w:p>
        </w:tc>
        <w:tc>
          <w:tcPr>
            <w:tcW w:w="1020" w:type="dxa"/>
            <w:gridSpan w:val="2"/>
            <w:tcBorders>
              <w:top w:val="single" w:sz="4" w:space="0" w:color="auto"/>
              <w:left w:val="single" w:sz="4" w:space="0" w:color="auto"/>
              <w:bottom w:val="single" w:sz="4" w:space="0" w:color="auto"/>
              <w:right w:val="single" w:sz="4" w:space="0" w:color="auto"/>
            </w:tcBorders>
          </w:tcPr>
          <w:p w:rsidR="006053BE" w:rsidRPr="00A178BE" w:rsidRDefault="006053BE" w:rsidP="009E5D22">
            <w:pPr>
              <w:spacing w:line="276" w:lineRule="auto"/>
              <w:jc w:val="center"/>
              <w:rPr>
                <w:rFonts w:ascii="Times New Roman" w:hAnsi="Times New Roman" w:cs="Times New Roman"/>
                <w:b/>
              </w:rPr>
            </w:pPr>
          </w:p>
        </w:tc>
        <w:tc>
          <w:tcPr>
            <w:tcW w:w="967" w:type="dxa"/>
            <w:gridSpan w:val="2"/>
            <w:tcBorders>
              <w:top w:val="single" w:sz="4" w:space="0" w:color="auto"/>
              <w:left w:val="single" w:sz="4" w:space="0" w:color="auto"/>
              <w:bottom w:val="single" w:sz="4" w:space="0" w:color="auto"/>
              <w:right w:val="single" w:sz="4" w:space="0" w:color="auto"/>
            </w:tcBorders>
          </w:tcPr>
          <w:p w:rsidR="006053BE" w:rsidRPr="00A178BE" w:rsidRDefault="006053BE" w:rsidP="009E5D22">
            <w:pPr>
              <w:spacing w:line="276" w:lineRule="auto"/>
              <w:jc w:val="center"/>
              <w:rPr>
                <w:rFonts w:ascii="Times New Roman" w:hAnsi="Times New Roman" w:cs="Times New Roman"/>
                <w:b/>
              </w:rPr>
            </w:pPr>
          </w:p>
        </w:tc>
      </w:tr>
      <w:tr w:rsidR="006053BE" w:rsidRPr="0045013B" w:rsidTr="009E5D22">
        <w:trPr>
          <w:trHeight w:val="1250"/>
        </w:trPr>
        <w:tc>
          <w:tcPr>
            <w:tcW w:w="1769" w:type="dxa"/>
            <w:tcBorders>
              <w:top w:val="single" w:sz="4" w:space="0" w:color="000000"/>
              <w:left w:val="single" w:sz="4" w:space="0" w:color="000000"/>
              <w:right w:val="single" w:sz="4" w:space="0" w:color="000000"/>
            </w:tcBorders>
          </w:tcPr>
          <w:p w:rsidR="006053BE" w:rsidRPr="00A178BE" w:rsidRDefault="006053BE" w:rsidP="009E5D22">
            <w:pPr>
              <w:spacing w:line="276" w:lineRule="auto"/>
              <w:rPr>
                <w:rFonts w:ascii="Times New Roman" w:hAnsi="Times New Roman" w:cs="Times New Roman"/>
                <w:b/>
              </w:rPr>
            </w:pPr>
            <w:r w:rsidRPr="00A178BE">
              <w:rPr>
                <w:rFonts w:ascii="Times New Roman" w:hAnsi="Times New Roman" w:cs="Times New Roman"/>
                <w:bCs/>
              </w:rPr>
              <w:t>5.1. Составление смет и проведение экспертизы сметной документации:</w:t>
            </w:r>
          </w:p>
        </w:tc>
        <w:tc>
          <w:tcPr>
            <w:tcW w:w="1269" w:type="dxa"/>
            <w:tcBorders>
              <w:left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color w:val="000000"/>
              </w:rPr>
            </w:pPr>
          </w:p>
        </w:tc>
        <w:tc>
          <w:tcPr>
            <w:tcW w:w="1130" w:type="dxa"/>
            <w:tcBorders>
              <w:left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rPr>
            </w:pPr>
          </w:p>
        </w:tc>
        <w:tc>
          <w:tcPr>
            <w:tcW w:w="1279" w:type="dxa"/>
            <w:tcBorders>
              <w:left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rPr>
            </w:pPr>
          </w:p>
        </w:tc>
        <w:tc>
          <w:tcPr>
            <w:tcW w:w="1280" w:type="dxa"/>
            <w:tcBorders>
              <w:top w:val="single" w:sz="4" w:space="0" w:color="auto"/>
              <w:left w:val="single" w:sz="4" w:space="0" w:color="000000"/>
              <w:right w:val="single" w:sz="4" w:space="0" w:color="auto"/>
            </w:tcBorders>
          </w:tcPr>
          <w:p w:rsidR="006053BE" w:rsidRPr="00A178BE" w:rsidRDefault="006053BE" w:rsidP="009E5D22">
            <w:pPr>
              <w:spacing w:line="276" w:lineRule="auto"/>
              <w:jc w:val="center"/>
              <w:rPr>
                <w:rFonts w:ascii="Times New Roman" w:hAnsi="Times New Roman" w:cs="Times New Roman"/>
              </w:rPr>
            </w:pPr>
          </w:p>
        </w:tc>
        <w:tc>
          <w:tcPr>
            <w:tcW w:w="1420" w:type="dxa"/>
            <w:tcBorders>
              <w:top w:val="single" w:sz="4" w:space="0" w:color="auto"/>
              <w:left w:val="single" w:sz="4" w:space="0" w:color="auto"/>
              <w:right w:val="single" w:sz="4" w:space="0" w:color="auto"/>
            </w:tcBorders>
          </w:tcPr>
          <w:p w:rsidR="006053BE" w:rsidRPr="00A178BE" w:rsidRDefault="006053BE" w:rsidP="009E5D22">
            <w:pPr>
              <w:spacing w:line="276" w:lineRule="auto"/>
              <w:jc w:val="center"/>
              <w:rPr>
                <w:rFonts w:ascii="Times New Roman" w:hAnsi="Times New Roman" w:cs="Times New Roman"/>
              </w:rPr>
            </w:pPr>
          </w:p>
        </w:tc>
        <w:tc>
          <w:tcPr>
            <w:tcW w:w="1421" w:type="dxa"/>
            <w:tcBorders>
              <w:top w:val="single" w:sz="4" w:space="0" w:color="auto"/>
              <w:left w:val="single" w:sz="4" w:space="0" w:color="auto"/>
              <w:right w:val="single" w:sz="4" w:space="0" w:color="000000"/>
            </w:tcBorders>
          </w:tcPr>
          <w:p w:rsidR="006053BE" w:rsidRPr="00A178BE" w:rsidRDefault="006053BE" w:rsidP="009E5D22">
            <w:pPr>
              <w:spacing w:line="276" w:lineRule="auto"/>
              <w:jc w:val="center"/>
              <w:rPr>
                <w:rFonts w:ascii="Times New Roman" w:hAnsi="Times New Roman" w:cs="Times New Roman"/>
              </w:rPr>
            </w:pPr>
          </w:p>
        </w:tc>
        <w:tc>
          <w:tcPr>
            <w:tcW w:w="1704" w:type="dxa"/>
            <w:tcBorders>
              <w:top w:val="single" w:sz="4" w:space="0" w:color="auto"/>
              <w:left w:val="single" w:sz="4" w:space="0" w:color="000000"/>
              <w:right w:val="single" w:sz="4" w:space="0" w:color="auto"/>
            </w:tcBorders>
          </w:tcPr>
          <w:p w:rsidR="006053BE" w:rsidRPr="00A178BE" w:rsidRDefault="006053BE" w:rsidP="009E5D22">
            <w:pPr>
              <w:spacing w:line="276" w:lineRule="auto"/>
              <w:jc w:val="center"/>
              <w:rPr>
                <w:rFonts w:ascii="Times New Roman" w:hAnsi="Times New Roman" w:cs="Times New Roman"/>
              </w:rPr>
            </w:pPr>
          </w:p>
        </w:tc>
        <w:tc>
          <w:tcPr>
            <w:tcW w:w="2412" w:type="dxa"/>
            <w:tcBorders>
              <w:top w:val="single" w:sz="4" w:space="0" w:color="auto"/>
              <w:left w:val="single" w:sz="4" w:space="0" w:color="auto"/>
              <w:bottom w:val="single" w:sz="4" w:space="0" w:color="auto"/>
              <w:right w:val="single" w:sz="4" w:space="0" w:color="auto"/>
            </w:tcBorders>
          </w:tcPr>
          <w:p w:rsidR="006053BE" w:rsidRPr="00A178BE" w:rsidRDefault="006053BE" w:rsidP="009E5D22">
            <w:pPr>
              <w:spacing w:line="276" w:lineRule="auto"/>
              <w:jc w:val="center"/>
              <w:rPr>
                <w:rFonts w:ascii="Times New Roman" w:hAnsi="Times New Roman" w:cs="Times New Roman"/>
              </w:rPr>
            </w:pPr>
          </w:p>
        </w:tc>
        <w:tc>
          <w:tcPr>
            <w:tcW w:w="1020" w:type="dxa"/>
            <w:gridSpan w:val="2"/>
            <w:tcBorders>
              <w:top w:val="single" w:sz="4" w:space="0" w:color="auto"/>
              <w:left w:val="single" w:sz="4" w:space="0" w:color="auto"/>
              <w:bottom w:val="single" w:sz="4" w:space="0" w:color="auto"/>
              <w:right w:val="single" w:sz="4" w:space="0" w:color="auto"/>
            </w:tcBorders>
          </w:tcPr>
          <w:p w:rsidR="006053BE" w:rsidRPr="00A178BE" w:rsidRDefault="006053BE" w:rsidP="009E5D22">
            <w:pPr>
              <w:spacing w:line="276" w:lineRule="auto"/>
              <w:jc w:val="center"/>
              <w:rPr>
                <w:rFonts w:ascii="Times New Roman" w:hAnsi="Times New Roman" w:cs="Times New Roman"/>
              </w:rPr>
            </w:pPr>
          </w:p>
        </w:tc>
        <w:tc>
          <w:tcPr>
            <w:tcW w:w="967" w:type="dxa"/>
            <w:gridSpan w:val="2"/>
            <w:tcBorders>
              <w:top w:val="single" w:sz="4" w:space="0" w:color="auto"/>
              <w:left w:val="single" w:sz="4" w:space="0" w:color="auto"/>
              <w:bottom w:val="single" w:sz="4" w:space="0" w:color="auto"/>
              <w:right w:val="single" w:sz="4" w:space="0" w:color="auto"/>
            </w:tcBorders>
          </w:tcPr>
          <w:p w:rsidR="006053BE" w:rsidRPr="00A178BE" w:rsidRDefault="006053BE" w:rsidP="009E5D22">
            <w:pPr>
              <w:spacing w:line="276" w:lineRule="auto"/>
              <w:jc w:val="center"/>
              <w:rPr>
                <w:rFonts w:ascii="Times New Roman" w:hAnsi="Times New Roman" w:cs="Times New Roman"/>
              </w:rPr>
            </w:pPr>
          </w:p>
        </w:tc>
      </w:tr>
      <w:tr w:rsidR="006053BE" w:rsidRPr="0045013B" w:rsidTr="009E5D22">
        <w:trPr>
          <w:trHeight w:val="410"/>
        </w:trPr>
        <w:tc>
          <w:tcPr>
            <w:tcW w:w="1769" w:type="dxa"/>
            <w:tcBorders>
              <w:top w:val="single" w:sz="4" w:space="0" w:color="000000"/>
              <w:left w:val="single" w:sz="4" w:space="0" w:color="000000"/>
              <w:bottom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b/>
                <w:bCs/>
              </w:rPr>
            </w:pPr>
            <w:r>
              <w:rPr>
                <w:rFonts w:ascii="Times New Roman" w:hAnsi="Times New Roman" w:cs="Times New Roman"/>
                <w:b/>
                <w:bCs/>
              </w:rPr>
              <w:t>Итого 2025</w:t>
            </w:r>
            <w:r w:rsidRPr="00A178BE">
              <w:rPr>
                <w:rFonts w:ascii="Times New Roman" w:hAnsi="Times New Roman" w:cs="Times New Roman"/>
                <w:b/>
                <w:bCs/>
              </w:rPr>
              <w:t xml:space="preserve"> год:</w:t>
            </w:r>
          </w:p>
        </w:tc>
        <w:tc>
          <w:tcPr>
            <w:tcW w:w="1269" w:type="dxa"/>
            <w:tcBorders>
              <w:left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b/>
                <w:bCs/>
                <w:color w:val="000000"/>
              </w:rPr>
            </w:pPr>
          </w:p>
        </w:tc>
        <w:tc>
          <w:tcPr>
            <w:tcW w:w="1130" w:type="dxa"/>
            <w:tcBorders>
              <w:left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rPr>
            </w:pPr>
          </w:p>
        </w:tc>
        <w:tc>
          <w:tcPr>
            <w:tcW w:w="1279" w:type="dxa"/>
            <w:tcBorders>
              <w:left w:val="single" w:sz="4" w:space="0" w:color="000000"/>
              <w:right w:val="single" w:sz="4" w:space="0" w:color="000000"/>
            </w:tcBorders>
          </w:tcPr>
          <w:p w:rsidR="006053BE" w:rsidRPr="00A178BE" w:rsidRDefault="006053BE" w:rsidP="009E5D22">
            <w:pPr>
              <w:spacing w:line="276" w:lineRule="auto"/>
              <w:jc w:val="center"/>
              <w:rPr>
                <w:rFonts w:ascii="Times New Roman" w:hAnsi="Times New Roman" w:cs="Times New Roman"/>
                <w:b/>
                <w:bCs/>
              </w:rPr>
            </w:pPr>
            <w:r w:rsidRPr="00A178BE">
              <w:rPr>
                <w:rFonts w:ascii="Times New Roman" w:hAnsi="Times New Roman" w:cs="Times New Roman"/>
                <w:b/>
                <w:bCs/>
              </w:rPr>
              <w:t>1</w:t>
            </w:r>
            <w:r>
              <w:rPr>
                <w:rFonts w:ascii="Times New Roman" w:hAnsi="Times New Roman" w:cs="Times New Roman"/>
                <w:b/>
                <w:bCs/>
              </w:rPr>
              <w:t>471300,00</w:t>
            </w:r>
          </w:p>
        </w:tc>
        <w:tc>
          <w:tcPr>
            <w:tcW w:w="1280" w:type="dxa"/>
            <w:tcBorders>
              <w:top w:val="single" w:sz="4" w:space="0" w:color="auto"/>
              <w:left w:val="single" w:sz="4" w:space="0" w:color="000000"/>
              <w:bottom w:val="single" w:sz="4" w:space="0" w:color="auto"/>
              <w:right w:val="single" w:sz="4" w:space="0" w:color="auto"/>
            </w:tcBorders>
          </w:tcPr>
          <w:p w:rsidR="006053BE" w:rsidRPr="00CF2FBF" w:rsidRDefault="006053BE" w:rsidP="009E5D22">
            <w:pPr>
              <w:spacing w:line="276" w:lineRule="auto"/>
              <w:jc w:val="center"/>
              <w:rPr>
                <w:rFonts w:ascii="Times New Roman" w:hAnsi="Times New Roman" w:cs="Times New Roman"/>
                <w:b/>
                <w:bCs/>
                <w:highlight w:val="yellow"/>
              </w:rPr>
            </w:pPr>
            <w:r>
              <w:rPr>
                <w:rFonts w:ascii="Times New Roman" w:hAnsi="Times New Roman" w:cs="Times New Roman"/>
                <w:b/>
                <w:bCs/>
              </w:rPr>
              <w:t>980000</w:t>
            </w:r>
            <w:r w:rsidRPr="00B41B92">
              <w:rPr>
                <w:rFonts w:ascii="Times New Roman" w:hAnsi="Times New Roman" w:cs="Times New Roman"/>
                <w:b/>
                <w:bCs/>
              </w:rPr>
              <w:t>,00</w:t>
            </w:r>
          </w:p>
        </w:tc>
        <w:tc>
          <w:tcPr>
            <w:tcW w:w="1420" w:type="dxa"/>
            <w:tcBorders>
              <w:top w:val="single" w:sz="4" w:space="0" w:color="auto"/>
              <w:left w:val="single" w:sz="4" w:space="0" w:color="auto"/>
              <w:bottom w:val="single" w:sz="4" w:space="0" w:color="auto"/>
              <w:right w:val="single" w:sz="4" w:space="0" w:color="auto"/>
            </w:tcBorders>
          </w:tcPr>
          <w:p w:rsidR="006053BE" w:rsidRPr="00B41B92" w:rsidRDefault="006053BE" w:rsidP="009E5D22">
            <w:pPr>
              <w:spacing w:line="276" w:lineRule="auto"/>
              <w:jc w:val="center"/>
              <w:rPr>
                <w:rFonts w:ascii="Times New Roman" w:hAnsi="Times New Roman" w:cs="Times New Roman"/>
                <w:b/>
                <w:bCs/>
              </w:rPr>
            </w:pPr>
            <w:r w:rsidRPr="00B41B92">
              <w:rPr>
                <w:rFonts w:ascii="Times New Roman" w:hAnsi="Times New Roman" w:cs="Times New Roman"/>
                <w:b/>
                <w:bCs/>
              </w:rPr>
              <w:t>2</w:t>
            </w:r>
            <w:r>
              <w:rPr>
                <w:rFonts w:ascii="Times New Roman" w:hAnsi="Times New Roman" w:cs="Times New Roman"/>
                <w:b/>
                <w:bCs/>
              </w:rPr>
              <w:t>0000</w:t>
            </w:r>
            <w:r w:rsidRPr="00B41B92">
              <w:rPr>
                <w:rFonts w:ascii="Times New Roman" w:hAnsi="Times New Roman" w:cs="Times New Roman"/>
                <w:b/>
                <w:bCs/>
              </w:rPr>
              <w:t>,00</w:t>
            </w:r>
          </w:p>
        </w:tc>
        <w:tc>
          <w:tcPr>
            <w:tcW w:w="1421" w:type="dxa"/>
            <w:tcBorders>
              <w:top w:val="single" w:sz="4" w:space="0" w:color="auto"/>
              <w:left w:val="single" w:sz="4" w:space="0" w:color="auto"/>
              <w:bottom w:val="single" w:sz="4" w:space="0" w:color="auto"/>
              <w:right w:val="single" w:sz="4" w:space="0" w:color="000000"/>
            </w:tcBorders>
          </w:tcPr>
          <w:p w:rsidR="006053BE" w:rsidRPr="00B41B92" w:rsidRDefault="006053BE" w:rsidP="009E5D22">
            <w:pPr>
              <w:spacing w:line="276" w:lineRule="auto"/>
              <w:jc w:val="center"/>
              <w:rPr>
                <w:rFonts w:ascii="Times New Roman" w:hAnsi="Times New Roman" w:cs="Times New Roman"/>
                <w:b/>
                <w:bCs/>
              </w:rPr>
            </w:pPr>
            <w:r>
              <w:rPr>
                <w:rFonts w:ascii="Times New Roman" w:hAnsi="Times New Roman" w:cs="Times New Roman"/>
                <w:b/>
                <w:bCs/>
              </w:rPr>
              <w:t>125700</w:t>
            </w:r>
            <w:r w:rsidRPr="00B41B92">
              <w:rPr>
                <w:rFonts w:ascii="Times New Roman" w:hAnsi="Times New Roman" w:cs="Times New Roman"/>
                <w:b/>
                <w:bCs/>
              </w:rPr>
              <w:t>,</w:t>
            </w:r>
            <w:r>
              <w:rPr>
                <w:rFonts w:ascii="Times New Roman" w:hAnsi="Times New Roman" w:cs="Times New Roman"/>
                <w:b/>
                <w:bCs/>
              </w:rPr>
              <w:t>00</w:t>
            </w:r>
          </w:p>
          <w:p w:rsidR="006053BE" w:rsidRPr="00B41B92" w:rsidRDefault="006053BE" w:rsidP="009E5D22">
            <w:pPr>
              <w:spacing w:line="276" w:lineRule="auto"/>
              <w:jc w:val="center"/>
              <w:rPr>
                <w:rFonts w:ascii="Times New Roman" w:hAnsi="Times New Roman" w:cs="Times New Roman"/>
                <w:b/>
                <w:bCs/>
              </w:rPr>
            </w:pPr>
          </w:p>
        </w:tc>
        <w:tc>
          <w:tcPr>
            <w:tcW w:w="1704" w:type="dxa"/>
            <w:tcBorders>
              <w:top w:val="single" w:sz="4" w:space="0" w:color="auto"/>
              <w:left w:val="single" w:sz="4" w:space="0" w:color="000000"/>
              <w:bottom w:val="single" w:sz="4" w:space="0" w:color="auto"/>
              <w:right w:val="single" w:sz="4" w:space="0" w:color="auto"/>
            </w:tcBorders>
          </w:tcPr>
          <w:p w:rsidR="006053BE" w:rsidRPr="00B41B92" w:rsidRDefault="006053BE" w:rsidP="009E5D22">
            <w:pPr>
              <w:spacing w:line="276" w:lineRule="auto"/>
              <w:jc w:val="center"/>
              <w:rPr>
                <w:rFonts w:ascii="Times New Roman" w:hAnsi="Times New Roman" w:cs="Times New Roman"/>
                <w:b/>
              </w:rPr>
            </w:pPr>
            <w:r>
              <w:rPr>
                <w:rFonts w:ascii="Times New Roman" w:hAnsi="Times New Roman" w:cs="Times New Roman"/>
                <w:b/>
              </w:rPr>
              <w:t>345600</w:t>
            </w:r>
            <w:r w:rsidRPr="00B41B92">
              <w:rPr>
                <w:rFonts w:ascii="Times New Roman" w:hAnsi="Times New Roman" w:cs="Times New Roman"/>
                <w:b/>
              </w:rPr>
              <w:t>,00</w:t>
            </w:r>
          </w:p>
          <w:p w:rsidR="006053BE" w:rsidRPr="00B41B92" w:rsidRDefault="006053BE" w:rsidP="009E5D22">
            <w:pPr>
              <w:spacing w:line="276" w:lineRule="auto"/>
              <w:jc w:val="center"/>
              <w:rPr>
                <w:rFonts w:ascii="Times New Roman" w:hAnsi="Times New Roman" w:cs="Times New Roman"/>
              </w:rPr>
            </w:pPr>
          </w:p>
        </w:tc>
        <w:tc>
          <w:tcPr>
            <w:tcW w:w="2412" w:type="dxa"/>
            <w:tcBorders>
              <w:top w:val="single" w:sz="4" w:space="0" w:color="auto"/>
              <w:left w:val="single" w:sz="4" w:space="0" w:color="auto"/>
              <w:bottom w:val="single" w:sz="4" w:space="0" w:color="auto"/>
              <w:right w:val="single" w:sz="4" w:space="0" w:color="auto"/>
            </w:tcBorders>
          </w:tcPr>
          <w:p w:rsidR="006053BE" w:rsidRPr="00D53DE4" w:rsidRDefault="006053BE" w:rsidP="009E5D22">
            <w:pPr>
              <w:spacing w:line="276" w:lineRule="auto"/>
              <w:jc w:val="center"/>
              <w:rPr>
                <w:rFonts w:ascii="Times New Roman" w:hAnsi="Times New Roman" w:cs="Times New Roman"/>
                <w:b/>
                <w:bCs/>
              </w:rPr>
            </w:pPr>
          </w:p>
        </w:tc>
        <w:tc>
          <w:tcPr>
            <w:tcW w:w="1020" w:type="dxa"/>
            <w:gridSpan w:val="2"/>
            <w:tcBorders>
              <w:top w:val="single" w:sz="4" w:space="0" w:color="auto"/>
              <w:left w:val="single" w:sz="4" w:space="0" w:color="auto"/>
              <w:bottom w:val="single" w:sz="4" w:space="0" w:color="auto"/>
              <w:right w:val="single" w:sz="4" w:space="0" w:color="auto"/>
            </w:tcBorders>
          </w:tcPr>
          <w:p w:rsidR="006053BE" w:rsidRPr="00A178BE" w:rsidRDefault="006053BE" w:rsidP="009E5D22">
            <w:pPr>
              <w:spacing w:line="276" w:lineRule="auto"/>
              <w:jc w:val="center"/>
              <w:rPr>
                <w:rFonts w:ascii="Times New Roman" w:hAnsi="Times New Roman" w:cs="Times New Roman"/>
                <w:b/>
                <w:bCs/>
              </w:rPr>
            </w:pPr>
          </w:p>
        </w:tc>
        <w:tc>
          <w:tcPr>
            <w:tcW w:w="967" w:type="dxa"/>
            <w:gridSpan w:val="2"/>
            <w:tcBorders>
              <w:top w:val="single" w:sz="4" w:space="0" w:color="auto"/>
              <w:left w:val="single" w:sz="4" w:space="0" w:color="auto"/>
              <w:bottom w:val="single" w:sz="4" w:space="0" w:color="auto"/>
              <w:right w:val="single" w:sz="4" w:space="0" w:color="auto"/>
            </w:tcBorders>
          </w:tcPr>
          <w:p w:rsidR="006053BE" w:rsidRPr="00A178BE" w:rsidRDefault="006053BE" w:rsidP="009E5D22">
            <w:pPr>
              <w:spacing w:line="276" w:lineRule="auto"/>
              <w:jc w:val="center"/>
              <w:rPr>
                <w:rFonts w:ascii="Times New Roman" w:hAnsi="Times New Roman" w:cs="Times New Roman"/>
                <w:b/>
                <w:bCs/>
              </w:rPr>
            </w:pPr>
          </w:p>
        </w:tc>
      </w:tr>
    </w:tbl>
    <w:p w:rsidR="006053BE" w:rsidRPr="007D0B5E" w:rsidRDefault="006053BE" w:rsidP="006053BE">
      <w:pPr>
        <w:tabs>
          <w:tab w:val="left" w:pos="1380"/>
        </w:tabs>
        <w:spacing w:before="720" w:line="276" w:lineRule="auto"/>
        <w:jc w:val="both"/>
        <w:rPr>
          <w:rFonts w:ascii="Times New Roman" w:hAnsi="Times New Roman" w:cs="Times New Roman"/>
          <w:b/>
          <w:bCs/>
          <w:sz w:val="28"/>
          <w:szCs w:val="28"/>
        </w:rPr>
      </w:pPr>
      <w:r w:rsidRPr="007D0B5E">
        <w:rPr>
          <w:rFonts w:ascii="Times New Roman" w:hAnsi="Times New Roman" w:cs="Times New Roman"/>
          <w:b/>
          <w:bCs/>
          <w:sz w:val="28"/>
          <w:szCs w:val="28"/>
        </w:rPr>
        <w:t>Верно.</w:t>
      </w:r>
    </w:p>
    <w:p w:rsidR="006053BE" w:rsidRPr="004A17FB" w:rsidRDefault="006053BE" w:rsidP="006053BE">
      <w:pPr>
        <w:tabs>
          <w:tab w:val="left" w:pos="1380"/>
          <w:tab w:val="left" w:pos="10773"/>
        </w:tabs>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Ведущий </w:t>
      </w:r>
      <w:r w:rsidRPr="007D0B5E">
        <w:rPr>
          <w:rFonts w:ascii="Times New Roman" w:hAnsi="Times New Roman" w:cs="Times New Roman"/>
          <w:b/>
          <w:bCs/>
          <w:sz w:val="28"/>
          <w:szCs w:val="28"/>
        </w:rPr>
        <w:t>специалист администрации Краснознаменского МО</w:t>
      </w:r>
      <w:r w:rsidRPr="007D0B5E">
        <w:rPr>
          <w:rFonts w:ascii="Times New Roman" w:hAnsi="Times New Roman" w:cs="Times New Roman"/>
          <w:b/>
          <w:bCs/>
          <w:sz w:val="28"/>
          <w:szCs w:val="28"/>
        </w:rPr>
        <w:tab/>
      </w:r>
      <w:proofErr w:type="spellStart"/>
      <w:r>
        <w:rPr>
          <w:rFonts w:ascii="Times New Roman" w:hAnsi="Times New Roman" w:cs="Times New Roman"/>
          <w:b/>
          <w:bCs/>
          <w:sz w:val="28"/>
          <w:szCs w:val="28"/>
        </w:rPr>
        <w:t>Л.С.Зенина</w:t>
      </w:r>
      <w:proofErr w:type="spellEnd"/>
    </w:p>
    <w:p w:rsidR="00FE6637" w:rsidRDefault="006053BE"/>
    <w:sectPr w:rsidR="00FE6637" w:rsidSect="00CD6DC2">
      <w:pgSz w:w="16838" w:h="11906" w:orient="landscape"/>
      <w:pgMar w:top="719" w:right="1134"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B81" w:rsidRDefault="006053BE">
    <w:pPr>
      <w:pStyle w:val="a3"/>
      <w:jc w:val="center"/>
    </w:pP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6B526B"/>
    <w:multiLevelType w:val="hybridMultilevel"/>
    <w:tmpl w:val="E604EDF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9560E5"/>
    <w:multiLevelType w:val="hybridMultilevel"/>
    <w:tmpl w:val="C05AF4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53BE"/>
    <w:rsid w:val="00266B49"/>
    <w:rsid w:val="006053BE"/>
    <w:rsid w:val="006D1D9D"/>
    <w:rsid w:val="00702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3B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053BE"/>
    <w:pPr>
      <w:widowControl/>
      <w:tabs>
        <w:tab w:val="center" w:pos="4153"/>
        <w:tab w:val="right" w:pos="8306"/>
      </w:tabs>
      <w:autoSpaceDE/>
      <w:autoSpaceDN/>
      <w:adjustRightInd/>
    </w:pPr>
    <w:rPr>
      <w:rFonts w:eastAsia="Calibri" w:cs="Times New Roman"/>
    </w:rPr>
  </w:style>
  <w:style w:type="character" w:customStyle="1" w:styleId="a4">
    <w:name w:val="Верхний колонтитул Знак"/>
    <w:basedOn w:val="a0"/>
    <w:link w:val="a3"/>
    <w:uiPriority w:val="99"/>
    <w:rsid w:val="006053BE"/>
    <w:rPr>
      <w:rFonts w:ascii="Arial" w:eastAsia="Calibri" w:hAnsi="Arial" w:cs="Times New Roman"/>
      <w:sz w:val="20"/>
      <w:szCs w:val="20"/>
      <w:lang w:eastAsia="ru-RU"/>
    </w:rPr>
  </w:style>
  <w:style w:type="paragraph" w:customStyle="1" w:styleId="a5">
    <w:name w:val="Нормальный (таблица)"/>
    <w:basedOn w:val="a"/>
    <w:next w:val="a"/>
    <w:rsid w:val="006053BE"/>
    <w:pPr>
      <w:jc w:val="both"/>
    </w:pPr>
    <w:rPr>
      <w:rFonts w:eastAsia="Calibri"/>
      <w:sz w:val="24"/>
      <w:szCs w:val="24"/>
    </w:rPr>
  </w:style>
  <w:style w:type="paragraph" w:customStyle="1" w:styleId="ConsPlusNormal">
    <w:name w:val="ConsPlusNormal"/>
    <w:link w:val="ConsPlusNormal0"/>
    <w:uiPriority w:val="99"/>
    <w:rsid w:val="006053BE"/>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6">
    <w:name w:val="List Paragraph"/>
    <w:basedOn w:val="a"/>
    <w:uiPriority w:val="34"/>
    <w:qFormat/>
    <w:rsid w:val="006053BE"/>
    <w:pPr>
      <w:ind w:left="720"/>
      <w:contextualSpacing/>
    </w:pPr>
  </w:style>
  <w:style w:type="character" w:customStyle="1" w:styleId="ConsPlusNormal0">
    <w:name w:val="ConsPlusNormal Знак"/>
    <w:link w:val="ConsPlusNormal"/>
    <w:uiPriority w:val="99"/>
    <w:locked/>
    <w:rsid w:val="006053BE"/>
    <w:rPr>
      <w:rFonts w:ascii="Times New Roman" w:eastAsia="Calibri" w:hAnsi="Times New Roman" w:cs="Times New Roman"/>
      <w:sz w:val="28"/>
      <w:szCs w:val="28"/>
      <w:lang w:eastAsia="ru-RU"/>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rsid w:val="006053BE"/>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1888</Words>
  <Characters>10768</Characters>
  <Application>Microsoft Office Word</Application>
  <DocSecurity>0</DocSecurity>
  <Lines>89</Lines>
  <Paragraphs>25</Paragraphs>
  <ScaleCrop>false</ScaleCrop>
  <Company>Microsoft</Company>
  <LinksUpToDate>false</LinksUpToDate>
  <CharactersWithSpaces>12631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2025-01-30T07:49:00Z</dcterms:created>
  <dcterms:modified xsi:type="dcterms:W3CDTF">2025-01-30T07:49:00Z</dcterms:modified>
</cp:coreProperties>
</file>